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545" w:rsidRDefault="000F1545" w:rsidP="000F1545">
      <w:pPr>
        <w:rPr>
          <w:b/>
        </w:rPr>
      </w:pPr>
      <w:r>
        <w:rPr>
          <w:b/>
        </w:rPr>
        <w:t>PROFILE</w:t>
      </w:r>
    </w:p>
    <w:p w:rsidR="000F1545" w:rsidRDefault="000F1545" w:rsidP="000F1545">
      <w:pPr>
        <w:rPr>
          <w:b/>
        </w:rPr>
      </w:pPr>
    </w:p>
    <w:p w:rsidR="000F1545" w:rsidRPr="006A0382" w:rsidRDefault="000F1545" w:rsidP="000F1545">
      <w:pPr>
        <w:rPr>
          <w:b/>
          <w:bCs/>
        </w:rPr>
      </w:pPr>
    </w:p>
    <w:p w:rsidR="000F1545" w:rsidRPr="006A0382" w:rsidRDefault="00CF000E" w:rsidP="000F1545">
      <w:pPr>
        <w:rPr>
          <w:i/>
        </w:rPr>
      </w:pPr>
      <w:r w:rsidRPr="00CF000E">
        <w:rPr>
          <w:i/>
        </w:rPr>
        <w:t>11 years of diversified IT experience in SAP ABAP, BOBJ/BODS and Information Steward in different domains like Banking, Payment Engine, CRM, MM, SD, QM, HCM PD. Pradeep is a Certified SAP consultant including four full life cycle implementations with strong technical background. Pradeep also has extensive project experience with Data Quality, Data Governance</w:t>
      </w:r>
      <w:r w:rsidR="0039152C">
        <w:rPr>
          <w:i/>
        </w:rPr>
        <w:t xml:space="preserve"> </w:t>
      </w:r>
      <w:r w:rsidR="0039152C" w:rsidRPr="0039152C">
        <w:rPr>
          <w:i/>
        </w:rPr>
        <w:t>and SAP Business objects for ETL purposes</w:t>
      </w:r>
      <w:r w:rsidRPr="00CF000E">
        <w:rPr>
          <w:i/>
        </w:rPr>
        <w:t>.</w:t>
      </w:r>
    </w:p>
    <w:p w:rsidR="000F1545" w:rsidRPr="006A0382" w:rsidRDefault="000F1545" w:rsidP="000F1545">
      <w:pPr>
        <w:rPr>
          <w:i/>
        </w:rPr>
      </w:pPr>
    </w:p>
    <w:p w:rsidR="000F1545" w:rsidRPr="006A0382" w:rsidRDefault="000F1545" w:rsidP="000F1545">
      <w:r w:rsidRPr="006A0382">
        <w:rPr>
          <w:b/>
        </w:rPr>
        <w:t xml:space="preserve"> </w:t>
      </w:r>
      <w:r>
        <w:rPr>
          <w:b/>
        </w:rPr>
        <w:t>OVERVIEW</w:t>
      </w:r>
      <w:r w:rsidRPr="006A0382">
        <w:rPr>
          <w:b/>
        </w:rPr>
        <w:t xml:space="preserve"> </w:t>
      </w:r>
    </w:p>
    <w:p w:rsidR="000F1545" w:rsidRPr="006A0382" w:rsidRDefault="000F1545" w:rsidP="000F1545">
      <w:pPr>
        <w:rPr>
          <w:b/>
          <w:bCs/>
        </w:rPr>
      </w:pPr>
    </w:p>
    <w:p w:rsidR="000F1545" w:rsidRPr="006A0382" w:rsidRDefault="000F1545" w:rsidP="000F1545">
      <w:pPr>
        <w:rPr>
          <w:b/>
          <w:bCs/>
        </w:rPr>
      </w:pPr>
    </w:p>
    <w:p w:rsidR="000F1545" w:rsidRPr="006A0382" w:rsidRDefault="000F1545" w:rsidP="008B60F8">
      <w:pPr>
        <w:numPr>
          <w:ilvl w:val="0"/>
          <w:numId w:val="3"/>
        </w:numPr>
      </w:pPr>
      <w:r w:rsidRPr="006A0382">
        <w:t>Expert in full EIM Suite of products Data Integrator, Data Quality and Information Steward.</w:t>
      </w:r>
    </w:p>
    <w:p w:rsidR="000F1545" w:rsidRPr="006A0382" w:rsidRDefault="000F1545" w:rsidP="008B60F8">
      <w:pPr>
        <w:numPr>
          <w:ilvl w:val="0"/>
          <w:numId w:val="3"/>
        </w:numPr>
      </w:pPr>
      <w:r w:rsidRPr="006A0382">
        <w:t>Expert in ABAP.</w:t>
      </w:r>
    </w:p>
    <w:p w:rsidR="000F1545" w:rsidRPr="006A0382" w:rsidRDefault="000F1545" w:rsidP="008B60F8">
      <w:pPr>
        <w:numPr>
          <w:ilvl w:val="0"/>
          <w:numId w:val="3"/>
        </w:numPr>
      </w:pPr>
      <w:r w:rsidRPr="006A0382">
        <w:t>Implemented best practices, development standards for Data Services and Information Steward</w:t>
      </w:r>
    </w:p>
    <w:p w:rsidR="000F1545" w:rsidRPr="006A0382" w:rsidRDefault="000F1545" w:rsidP="008B60F8">
      <w:pPr>
        <w:numPr>
          <w:ilvl w:val="0"/>
          <w:numId w:val="3"/>
        </w:numPr>
      </w:pPr>
      <w:r w:rsidRPr="006A0382">
        <w:t>Advised business on Data Quality technical solutions and supported in data cleansing exercises</w:t>
      </w:r>
    </w:p>
    <w:p w:rsidR="000F1545" w:rsidRPr="006A0382" w:rsidRDefault="000F1545" w:rsidP="008B60F8">
      <w:pPr>
        <w:numPr>
          <w:ilvl w:val="0"/>
          <w:numId w:val="3"/>
        </w:numPr>
      </w:pPr>
      <w:r w:rsidRPr="006A0382">
        <w:t>Develop business rules, transformation rules, validations, error reports and data  quality reports using Business Objects Information Steward</w:t>
      </w:r>
    </w:p>
    <w:p w:rsidR="000F1545" w:rsidRPr="006A0382" w:rsidRDefault="000F1545" w:rsidP="008B60F8">
      <w:pPr>
        <w:numPr>
          <w:ilvl w:val="0"/>
          <w:numId w:val="3"/>
        </w:numPr>
      </w:pPr>
      <w:r w:rsidRPr="006A0382">
        <w:t>Designed, developed and maintained various RICEFW objects.</w:t>
      </w:r>
    </w:p>
    <w:p w:rsidR="000F1545" w:rsidRPr="006A0382" w:rsidRDefault="000F1545" w:rsidP="008B60F8">
      <w:pPr>
        <w:numPr>
          <w:ilvl w:val="0"/>
          <w:numId w:val="3"/>
        </w:numPr>
      </w:pPr>
      <w:r w:rsidRPr="006A0382">
        <w:t>Prime developer of SEPA outgoing convertors in SAP Banking - Payment Engine.</w:t>
      </w:r>
    </w:p>
    <w:p w:rsidR="000F1545" w:rsidRPr="006A0382" w:rsidRDefault="000F1545" w:rsidP="008B60F8">
      <w:pPr>
        <w:numPr>
          <w:ilvl w:val="0"/>
          <w:numId w:val="3"/>
        </w:numPr>
      </w:pPr>
      <w:r w:rsidRPr="006A0382">
        <w:t>Utilized various tools such as use case, process flows, activity lists, detailed requirements, test plans and test scripts to ensure the quality of application development.</w:t>
      </w:r>
    </w:p>
    <w:p w:rsidR="000F1545" w:rsidRPr="006A0382" w:rsidRDefault="000F1545" w:rsidP="008B60F8">
      <w:pPr>
        <w:numPr>
          <w:ilvl w:val="0"/>
          <w:numId w:val="3"/>
        </w:numPr>
      </w:pPr>
      <w:r w:rsidRPr="006A0382">
        <w:t>Adhering quality of object by following project standards and naming conventions</w:t>
      </w:r>
    </w:p>
    <w:p w:rsidR="000F1545" w:rsidRPr="006A0382" w:rsidRDefault="000F1545" w:rsidP="008B60F8">
      <w:pPr>
        <w:numPr>
          <w:ilvl w:val="0"/>
          <w:numId w:val="3"/>
        </w:numPr>
      </w:pPr>
      <w:r w:rsidRPr="006A0382">
        <w:t>Knowledge transfer to the team to give best knowledge of project &amp; product.</w:t>
      </w:r>
    </w:p>
    <w:p w:rsidR="000F1545" w:rsidRPr="006A0382" w:rsidRDefault="000F1545" w:rsidP="008B60F8">
      <w:pPr>
        <w:numPr>
          <w:ilvl w:val="0"/>
          <w:numId w:val="3"/>
        </w:numPr>
      </w:pPr>
      <w:r w:rsidRPr="006A0382">
        <w:t>Facilitated effective requirements gatherings and translations, working with customers to identify and assess the unique needs and impacts on the organization, including its people, its process and its technology.</w:t>
      </w:r>
    </w:p>
    <w:p w:rsidR="000F1545" w:rsidRPr="006A0382" w:rsidRDefault="000F1545" w:rsidP="008B60F8">
      <w:pPr>
        <w:numPr>
          <w:ilvl w:val="0"/>
          <w:numId w:val="3"/>
        </w:numPr>
      </w:pPr>
      <w:r w:rsidRPr="006A0382">
        <w:t>Provided effective identification, management and resolution of requirement changes and issues throughout the project life cycle.</w:t>
      </w:r>
    </w:p>
    <w:p w:rsidR="000F1545" w:rsidRPr="006A0382" w:rsidRDefault="000F1545" w:rsidP="008B60F8">
      <w:pPr>
        <w:numPr>
          <w:ilvl w:val="0"/>
          <w:numId w:val="3"/>
        </w:numPr>
      </w:pPr>
      <w:r w:rsidRPr="006A0382">
        <w:t>Excellent skills in ABAP with ability to write performance efficient code following strict coding standards.</w:t>
      </w:r>
    </w:p>
    <w:p w:rsidR="000F1545" w:rsidRPr="006A0382" w:rsidRDefault="000F1545" w:rsidP="008B60F8">
      <w:pPr>
        <w:numPr>
          <w:ilvl w:val="0"/>
          <w:numId w:val="3"/>
        </w:numPr>
      </w:pPr>
      <w:r w:rsidRPr="006A0382">
        <w:t>Expertise in deploying Coding and Performance tuning standards in SAP Implementation projects.</w:t>
      </w:r>
    </w:p>
    <w:p w:rsidR="000F1545" w:rsidRPr="006A0382" w:rsidRDefault="000F1545" w:rsidP="008B60F8">
      <w:pPr>
        <w:numPr>
          <w:ilvl w:val="0"/>
          <w:numId w:val="3"/>
        </w:numPr>
      </w:pPr>
      <w:r w:rsidRPr="006A0382">
        <w:t>Provided root cause analysis using SAP Tools</w:t>
      </w:r>
    </w:p>
    <w:p w:rsidR="000F1545" w:rsidRPr="006A0382" w:rsidRDefault="000F1545" w:rsidP="008B60F8">
      <w:pPr>
        <w:numPr>
          <w:ilvl w:val="0"/>
          <w:numId w:val="3"/>
        </w:numPr>
      </w:pPr>
      <w:r w:rsidRPr="006A0382">
        <w:t>Providing solutions to customer/VAR Service Desk.</w:t>
      </w:r>
    </w:p>
    <w:p w:rsidR="000F1545" w:rsidRPr="006A0382" w:rsidRDefault="000F1545" w:rsidP="008B60F8">
      <w:pPr>
        <w:numPr>
          <w:ilvl w:val="0"/>
          <w:numId w:val="3"/>
        </w:numPr>
      </w:pPr>
      <w:r w:rsidRPr="006A0382">
        <w:t>Implemented new solutions for BPC upgrade critical issues by replacing the old Methods and implementing different BADI's.</w:t>
      </w:r>
    </w:p>
    <w:p w:rsidR="000F1545" w:rsidRDefault="000F1545">
      <w:r>
        <w:br w:type="page"/>
      </w:r>
    </w:p>
    <w:p w:rsidR="006A0382" w:rsidRPr="006A0382" w:rsidRDefault="000F1545" w:rsidP="006A0382">
      <w:r w:rsidRPr="006A0382">
        <w:rPr>
          <w:noProof/>
        </w:rPr>
        <w:lastRenderedPageBreak/>
        <w:drawing>
          <wp:anchor distT="0" distB="0" distL="114300" distR="114300" simplePos="0" relativeHeight="251659264" behindDoc="0" locked="0" layoutInCell="1" allowOverlap="1" wp14:anchorId="55398318" wp14:editId="1A6718D9">
            <wp:simplePos x="0" y="0"/>
            <wp:positionH relativeFrom="page">
              <wp:posOffset>916940</wp:posOffset>
            </wp:positionH>
            <wp:positionV relativeFrom="paragraph">
              <wp:posOffset>135890</wp:posOffset>
            </wp:positionV>
            <wp:extent cx="3416935"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6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382" w:rsidRDefault="006A0382" w:rsidP="006A0382">
      <w:pPr>
        <w:rPr>
          <w:b/>
          <w:bCs/>
          <w:i/>
        </w:rPr>
      </w:pPr>
    </w:p>
    <w:p w:rsidR="006A0382" w:rsidRDefault="006A0382" w:rsidP="006A0382">
      <w:pPr>
        <w:rPr>
          <w:b/>
          <w:bCs/>
          <w:i/>
        </w:rPr>
      </w:pPr>
    </w:p>
    <w:p w:rsidR="006A0382" w:rsidRPr="006A0382" w:rsidRDefault="006A0382" w:rsidP="006A0382">
      <w:pPr>
        <w:rPr>
          <w:b/>
          <w:bCs/>
          <w:i/>
        </w:rPr>
      </w:pPr>
    </w:p>
    <w:p w:rsidR="006A0382" w:rsidRPr="006A0382" w:rsidRDefault="006A0382" w:rsidP="006A0382">
      <w:pPr>
        <w:rPr>
          <w:b/>
          <w:bCs/>
          <w:i/>
        </w:rPr>
      </w:pPr>
    </w:p>
    <w:p w:rsidR="006A0382" w:rsidRPr="006A0382" w:rsidRDefault="006A0382" w:rsidP="006A0382">
      <w:pPr>
        <w:rPr>
          <w:b/>
          <w:bCs/>
          <w:i/>
        </w:rPr>
      </w:pPr>
    </w:p>
    <w:p w:rsidR="006A0382" w:rsidRPr="006A0382" w:rsidRDefault="006A0382" w:rsidP="006A0382">
      <w:pPr>
        <w:rPr>
          <w:b/>
          <w:bCs/>
          <w:i/>
        </w:rPr>
      </w:pPr>
    </w:p>
    <w:p w:rsidR="006A0382" w:rsidRPr="006A0382" w:rsidRDefault="006A0382" w:rsidP="006A0382">
      <w:r w:rsidRPr="006A0382">
        <w:rPr>
          <w:b/>
          <w:bCs/>
        </w:rPr>
        <w:t>AREAS</w:t>
      </w:r>
      <w:r>
        <w:rPr>
          <w:b/>
          <w:bCs/>
        </w:rPr>
        <w:t xml:space="preserve"> </w:t>
      </w:r>
      <w:r w:rsidRPr="006A0382">
        <w:rPr>
          <w:b/>
          <w:bCs/>
        </w:rPr>
        <w:t>OF</w:t>
      </w:r>
      <w:r>
        <w:rPr>
          <w:b/>
          <w:bCs/>
        </w:rPr>
        <w:t xml:space="preserve"> </w:t>
      </w:r>
      <w:r w:rsidRPr="006A0382">
        <w:rPr>
          <w:b/>
          <w:bCs/>
        </w:rPr>
        <w:t xml:space="preserve">EXPERTISE </w:t>
      </w:r>
    </w:p>
    <w:p w:rsidR="006A0382" w:rsidRDefault="006A0382" w:rsidP="006A0382">
      <w:pPr>
        <w:rPr>
          <w:b/>
          <w:bCs/>
        </w:rPr>
      </w:pPr>
    </w:p>
    <w:p w:rsidR="00CF000E" w:rsidRPr="00197029" w:rsidRDefault="00CF000E" w:rsidP="00CF000E">
      <w:pPr>
        <w:rPr>
          <w:b/>
          <w:bCs/>
        </w:rPr>
      </w:pPr>
      <w:r w:rsidRPr="00197029">
        <w:rPr>
          <w:b/>
          <w:bCs/>
        </w:rPr>
        <w:t>BOBJ and Information Steward</w:t>
      </w:r>
    </w:p>
    <w:p w:rsidR="00CF000E" w:rsidRPr="00CF000E" w:rsidRDefault="00CF000E" w:rsidP="00CF000E">
      <w:pPr>
        <w:rPr>
          <w:bCs/>
        </w:rPr>
      </w:pPr>
    </w:p>
    <w:p w:rsidR="00CF000E" w:rsidRPr="00CF000E" w:rsidRDefault="00CF000E" w:rsidP="00CF000E">
      <w:pPr>
        <w:rPr>
          <w:bCs/>
        </w:rPr>
      </w:pPr>
      <w:r w:rsidRPr="00CF000E">
        <w:rPr>
          <w:bCs/>
        </w:rPr>
        <w:t>Worked on various areas in SAP BW/BODS/BOBJ and Information Steward such as:</w:t>
      </w:r>
    </w:p>
    <w:p w:rsidR="00CF000E" w:rsidRDefault="00CF000E" w:rsidP="008B60F8">
      <w:pPr>
        <w:pStyle w:val="ListParagraph"/>
        <w:numPr>
          <w:ilvl w:val="0"/>
          <w:numId w:val="4"/>
        </w:numPr>
        <w:rPr>
          <w:bCs/>
        </w:rPr>
      </w:pPr>
      <w:r w:rsidRPr="00CF000E">
        <w:rPr>
          <w:bCs/>
        </w:rPr>
        <w:t>Business Objects XI/ and Platform 4 for Universe Design tool and Information De</w:t>
      </w:r>
      <w:r>
        <w:rPr>
          <w:bCs/>
        </w:rPr>
        <w:t>sign tool to Design Data Marts.</w:t>
      </w:r>
    </w:p>
    <w:p w:rsidR="00CF000E" w:rsidRDefault="00CF000E" w:rsidP="008B60F8">
      <w:pPr>
        <w:pStyle w:val="ListParagraph"/>
        <w:numPr>
          <w:ilvl w:val="0"/>
          <w:numId w:val="4"/>
        </w:numPr>
        <w:rPr>
          <w:bCs/>
        </w:rPr>
      </w:pPr>
      <w:r w:rsidRPr="00CF000E">
        <w:rPr>
          <w:bCs/>
        </w:rPr>
        <w:t xml:space="preserve">SAP Lumira, </w:t>
      </w:r>
      <w:r>
        <w:rPr>
          <w:bCs/>
        </w:rPr>
        <w:t>Design Studio, Analysis Office:</w:t>
      </w:r>
    </w:p>
    <w:p w:rsidR="00CF000E" w:rsidRDefault="00CF000E" w:rsidP="008B60F8">
      <w:pPr>
        <w:pStyle w:val="ListParagraph"/>
        <w:numPr>
          <w:ilvl w:val="1"/>
          <w:numId w:val="4"/>
        </w:numPr>
        <w:rPr>
          <w:bCs/>
        </w:rPr>
      </w:pPr>
      <w:r w:rsidRPr="00CF000E">
        <w:rPr>
          <w:bCs/>
        </w:rPr>
        <w:t>training and Knowle</w:t>
      </w:r>
      <w:r>
        <w:rPr>
          <w:bCs/>
        </w:rPr>
        <w:t>dge in designing basic reports.</w:t>
      </w:r>
    </w:p>
    <w:p w:rsidR="00CF000E" w:rsidRDefault="00CF000E" w:rsidP="008B60F8">
      <w:pPr>
        <w:pStyle w:val="ListParagraph"/>
        <w:numPr>
          <w:ilvl w:val="1"/>
          <w:numId w:val="4"/>
        </w:numPr>
        <w:rPr>
          <w:bCs/>
        </w:rPr>
      </w:pPr>
      <w:r w:rsidRPr="00CF000E">
        <w:rPr>
          <w:bCs/>
        </w:rPr>
        <w:t>Interfacing Sap BEX qu</w:t>
      </w:r>
      <w:r>
        <w:rPr>
          <w:bCs/>
        </w:rPr>
        <w:t>eries to Data Services.</w:t>
      </w:r>
    </w:p>
    <w:p w:rsidR="00CF000E" w:rsidRDefault="00CF000E" w:rsidP="008B60F8">
      <w:pPr>
        <w:pStyle w:val="ListParagraph"/>
        <w:numPr>
          <w:ilvl w:val="1"/>
          <w:numId w:val="4"/>
        </w:numPr>
        <w:rPr>
          <w:bCs/>
        </w:rPr>
      </w:pPr>
      <w:r>
        <w:rPr>
          <w:bCs/>
        </w:rPr>
        <w:t>Build /maintain Data Stores</w:t>
      </w:r>
    </w:p>
    <w:p w:rsidR="00CF000E" w:rsidRPr="00CF000E" w:rsidRDefault="00CF000E" w:rsidP="008B60F8">
      <w:pPr>
        <w:pStyle w:val="ListParagraph"/>
        <w:numPr>
          <w:ilvl w:val="1"/>
          <w:numId w:val="4"/>
        </w:numPr>
        <w:rPr>
          <w:bCs/>
        </w:rPr>
      </w:pPr>
      <w:r w:rsidRPr="00CF000E">
        <w:rPr>
          <w:bCs/>
        </w:rPr>
        <w:t>Business Objects Web Intelligence, expertise in creating, organizing and scheduling reports such as Web Intelligence Reports, Desktop and web Intelligence Reports, Crystal Reports.</w:t>
      </w:r>
    </w:p>
    <w:p w:rsidR="00CF000E" w:rsidRPr="00CF000E" w:rsidRDefault="00CF000E" w:rsidP="008B60F8">
      <w:pPr>
        <w:pStyle w:val="ListParagraph"/>
        <w:numPr>
          <w:ilvl w:val="0"/>
          <w:numId w:val="4"/>
        </w:numPr>
        <w:rPr>
          <w:bCs/>
        </w:rPr>
      </w:pPr>
      <w:r>
        <w:rPr>
          <w:bCs/>
        </w:rPr>
        <w:t xml:space="preserve">AIO Templates - </w:t>
      </w:r>
      <w:r w:rsidRPr="00CF000E">
        <w:rPr>
          <w:bCs/>
        </w:rPr>
        <w:t>Implemented AIO templates for Data Objects like Material Master, Customer, Vendor, QM, Freight and Pricing Conditions.</w:t>
      </w:r>
    </w:p>
    <w:p w:rsidR="00CF000E" w:rsidRPr="00CF000E" w:rsidRDefault="00CF000E" w:rsidP="008B60F8">
      <w:pPr>
        <w:pStyle w:val="ListParagraph"/>
        <w:numPr>
          <w:ilvl w:val="0"/>
          <w:numId w:val="4"/>
        </w:numPr>
        <w:rPr>
          <w:bCs/>
        </w:rPr>
      </w:pPr>
      <w:r>
        <w:rPr>
          <w:bCs/>
        </w:rPr>
        <w:t xml:space="preserve">Transforms - </w:t>
      </w:r>
      <w:r w:rsidRPr="00CF000E">
        <w:rPr>
          <w:bCs/>
        </w:rPr>
        <w:t xml:space="preserve">Worked on Query, Case, Merge, SQL, Validation and Table Comparison transforms. </w:t>
      </w:r>
    </w:p>
    <w:p w:rsidR="00CF000E" w:rsidRPr="00CF000E" w:rsidRDefault="00CF000E" w:rsidP="008B60F8">
      <w:pPr>
        <w:pStyle w:val="ListParagraph"/>
        <w:numPr>
          <w:ilvl w:val="0"/>
          <w:numId w:val="4"/>
        </w:numPr>
        <w:rPr>
          <w:bCs/>
        </w:rPr>
      </w:pPr>
      <w:r w:rsidRPr="00CF000E">
        <w:rPr>
          <w:bCs/>
        </w:rPr>
        <w:t>Formats – Flat file, DTD, XSD, COBOL, copybooks.</w:t>
      </w:r>
    </w:p>
    <w:p w:rsidR="00CF000E" w:rsidRDefault="00CF000E" w:rsidP="008B60F8">
      <w:pPr>
        <w:pStyle w:val="ListParagraph"/>
        <w:numPr>
          <w:ilvl w:val="0"/>
          <w:numId w:val="4"/>
        </w:numPr>
        <w:rPr>
          <w:bCs/>
        </w:rPr>
      </w:pPr>
      <w:r w:rsidRPr="00CF000E">
        <w:rPr>
          <w:bCs/>
        </w:rPr>
        <w:t>Dat</w:t>
      </w:r>
      <w:r>
        <w:rPr>
          <w:bCs/>
        </w:rPr>
        <w:t>a Extraction</w:t>
      </w:r>
    </w:p>
    <w:p w:rsidR="00CF000E" w:rsidRDefault="00CF000E" w:rsidP="008B60F8">
      <w:pPr>
        <w:pStyle w:val="ListParagraph"/>
        <w:numPr>
          <w:ilvl w:val="1"/>
          <w:numId w:val="4"/>
        </w:numPr>
        <w:rPr>
          <w:bCs/>
        </w:rPr>
      </w:pPr>
      <w:r>
        <w:rPr>
          <w:bCs/>
        </w:rPr>
        <w:t>Data store and Data Extraction</w:t>
      </w:r>
    </w:p>
    <w:p w:rsidR="00CF000E" w:rsidRPr="00CF000E" w:rsidRDefault="00CF000E" w:rsidP="008B60F8">
      <w:pPr>
        <w:pStyle w:val="ListParagraph"/>
        <w:numPr>
          <w:ilvl w:val="1"/>
          <w:numId w:val="4"/>
        </w:numPr>
        <w:rPr>
          <w:bCs/>
        </w:rPr>
      </w:pPr>
      <w:r w:rsidRPr="00CF000E">
        <w:rPr>
          <w:bCs/>
        </w:rPr>
        <w:t>Database Tables Excel Workbook- Multiple Sheets flat files (CSV, Notepad, and SAP Transport) XML FILE (DTD, XSD) COBOL Copybooks flat file &amp; XML.</w:t>
      </w:r>
    </w:p>
    <w:p w:rsidR="00CF000E" w:rsidRPr="00CF000E" w:rsidRDefault="00CF000E" w:rsidP="008B60F8">
      <w:pPr>
        <w:pStyle w:val="ListParagraph"/>
        <w:numPr>
          <w:ilvl w:val="1"/>
          <w:numId w:val="4"/>
        </w:numPr>
        <w:rPr>
          <w:bCs/>
        </w:rPr>
      </w:pPr>
      <w:r>
        <w:rPr>
          <w:bCs/>
        </w:rPr>
        <w:t xml:space="preserve">Loading Interfaces - </w:t>
      </w:r>
      <w:r w:rsidRPr="00CF000E">
        <w:rPr>
          <w:bCs/>
        </w:rPr>
        <w:t>BAPI, IDOC and LSMW.</w:t>
      </w:r>
    </w:p>
    <w:p w:rsidR="00CF000E" w:rsidRDefault="00CF000E" w:rsidP="008B60F8">
      <w:pPr>
        <w:pStyle w:val="ListParagraph"/>
        <w:numPr>
          <w:ilvl w:val="0"/>
          <w:numId w:val="4"/>
        </w:numPr>
        <w:rPr>
          <w:bCs/>
        </w:rPr>
      </w:pPr>
      <w:r>
        <w:rPr>
          <w:bCs/>
        </w:rPr>
        <w:t>Advanced Techniques</w:t>
      </w:r>
    </w:p>
    <w:p w:rsidR="00CF000E" w:rsidRDefault="00CF000E" w:rsidP="008B60F8">
      <w:pPr>
        <w:pStyle w:val="ListParagraph"/>
        <w:numPr>
          <w:ilvl w:val="1"/>
          <w:numId w:val="4"/>
        </w:numPr>
        <w:rPr>
          <w:bCs/>
        </w:rPr>
      </w:pPr>
      <w:r w:rsidRPr="00CF000E">
        <w:rPr>
          <w:bCs/>
        </w:rPr>
        <w:t>BOD</w:t>
      </w:r>
      <w:r>
        <w:rPr>
          <w:bCs/>
        </w:rPr>
        <w:t>S Admin Console-Administration,</w:t>
      </w:r>
    </w:p>
    <w:p w:rsidR="00CF000E" w:rsidRDefault="00CF000E" w:rsidP="008B60F8">
      <w:pPr>
        <w:pStyle w:val="ListParagraph"/>
        <w:numPr>
          <w:ilvl w:val="1"/>
          <w:numId w:val="4"/>
        </w:numPr>
        <w:rPr>
          <w:bCs/>
        </w:rPr>
      </w:pPr>
      <w:r>
        <w:rPr>
          <w:bCs/>
        </w:rPr>
        <w:t>Auto Reporting Real Time Jobs</w:t>
      </w:r>
    </w:p>
    <w:p w:rsidR="00CF000E" w:rsidRDefault="00CF000E" w:rsidP="008B60F8">
      <w:pPr>
        <w:pStyle w:val="ListParagraph"/>
        <w:numPr>
          <w:ilvl w:val="1"/>
          <w:numId w:val="4"/>
        </w:numPr>
        <w:rPr>
          <w:bCs/>
        </w:rPr>
      </w:pPr>
      <w:r>
        <w:rPr>
          <w:bCs/>
        </w:rPr>
        <w:t>Embedded Data Flows Variables</w:t>
      </w:r>
    </w:p>
    <w:p w:rsidR="00CF000E" w:rsidRDefault="00CF000E" w:rsidP="008B60F8">
      <w:pPr>
        <w:pStyle w:val="ListParagraph"/>
        <w:numPr>
          <w:ilvl w:val="1"/>
          <w:numId w:val="4"/>
        </w:numPr>
        <w:rPr>
          <w:bCs/>
        </w:rPr>
      </w:pPr>
      <w:r w:rsidRPr="00CF000E">
        <w:rPr>
          <w:bCs/>
        </w:rPr>
        <w:t>Parameters, Substitution Parameters, System configuration</w:t>
      </w:r>
    </w:p>
    <w:p w:rsidR="00CF000E" w:rsidRDefault="00CF000E" w:rsidP="008B60F8">
      <w:pPr>
        <w:pStyle w:val="ListParagraph"/>
        <w:numPr>
          <w:ilvl w:val="1"/>
          <w:numId w:val="4"/>
        </w:numPr>
        <w:rPr>
          <w:bCs/>
        </w:rPr>
      </w:pPr>
      <w:r>
        <w:rPr>
          <w:bCs/>
        </w:rPr>
        <w:t>Debugging</w:t>
      </w:r>
    </w:p>
    <w:p w:rsidR="00CF000E" w:rsidRDefault="00CF000E" w:rsidP="008B60F8">
      <w:pPr>
        <w:pStyle w:val="ListParagraph"/>
        <w:numPr>
          <w:ilvl w:val="1"/>
          <w:numId w:val="4"/>
        </w:numPr>
        <w:rPr>
          <w:bCs/>
        </w:rPr>
      </w:pPr>
      <w:r w:rsidRPr="00CF000E">
        <w:rPr>
          <w:bCs/>
        </w:rPr>
        <w:t>Rec</w:t>
      </w:r>
      <w:r>
        <w:rPr>
          <w:bCs/>
        </w:rPr>
        <w:t>overy Mechanism Data Assessment</w:t>
      </w:r>
    </w:p>
    <w:p w:rsidR="00CF000E" w:rsidRDefault="00CF000E" w:rsidP="008B60F8">
      <w:pPr>
        <w:pStyle w:val="ListParagraph"/>
        <w:numPr>
          <w:ilvl w:val="1"/>
          <w:numId w:val="4"/>
        </w:numPr>
        <w:rPr>
          <w:bCs/>
        </w:rPr>
      </w:pPr>
      <w:r w:rsidRPr="00CF000E">
        <w:rPr>
          <w:bCs/>
        </w:rPr>
        <w:t>Data Profiling BOD</w:t>
      </w:r>
      <w:r>
        <w:rPr>
          <w:bCs/>
        </w:rPr>
        <w:t>S Performance Tuning Techniques</w:t>
      </w:r>
    </w:p>
    <w:p w:rsidR="00CF000E" w:rsidRDefault="00CF000E" w:rsidP="008B60F8">
      <w:pPr>
        <w:pStyle w:val="ListParagraph"/>
        <w:numPr>
          <w:ilvl w:val="1"/>
          <w:numId w:val="4"/>
        </w:numPr>
        <w:rPr>
          <w:bCs/>
        </w:rPr>
      </w:pPr>
      <w:r w:rsidRPr="00CF000E">
        <w:rPr>
          <w:bCs/>
        </w:rPr>
        <w:t>Multi-U</w:t>
      </w:r>
      <w:r>
        <w:rPr>
          <w:bCs/>
        </w:rPr>
        <w:t xml:space="preserve">ser Development Environment </w:t>
      </w:r>
      <w:r w:rsidRPr="00CF000E">
        <w:rPr>
          <w:bCs/>
        </w:rPr>
        <w:t>Into &amp;Advantages Multi –User Environment</w:t>
      </w:r>
    </w:p>
    <w:p w:rsidR="00CF000E" w:rsidRPr="00CF000E" w:rsidRDefault="00CF000E" w:rsidP="008B60F8">
      <w:pPr>
        <w:pStyle w:val="ListParagraph"/>
        <w:numPr>
          <w:ilvl w:val="1"/>
          <w:numId w:val="4"/>
        </w:numPr>
        <w:rPr>
          <w:bCs/>
        </w:rPr>
      </w:pPr>
      <w:r w:rsidRPr="00CF000E">
        <w:rPr>
          <w:bCs/>
        </w:rPr>
        <w:t>Implementation &amp; Migration BODS Objects Migration Techniques.</w:t>
      </w:r>
    </w:p>
    <w:p w:rsidR="00CF000E" w:rsidRPr="00CF000E" w:rsidRDefault="00CF000E" w:rsidP="008B60F8">
      <w:pPr>
        <w:pStyle w:val="ListParagraph"/>
        <w:numPr>
          <w:ilvl w:val="0"/>
          <w:numId w:val="4"/>
        </w:numPr>
        <w:rPr>
          <w:bCs/>
        </w:rPr>
      </w:pPr>
      <w:r>
        <w:rPr>
          <w:bCs/>
        </w:rPr>
        <w:t xml:space="preserve">Parallel Thread Programming - </w:t>
      </w:r>
      <w:r w:rsidRPr="00CF000E">
        <w:rPr>
          <w:bCs/>
        </w:rPr>
        <w:t>Designed various parallel thread programs.</w:t>
      </w:r>
    </w:p>
    <w:p w:rsidR="00CF000E" w:rsidRDefault="00CF000E" w:rsidP="008B60F8">
      <w:pPr>
        <w:pStyle w:val="ListParagraph"/>
        <w:numPr>
          <w:ilvl w:val="0"/>
          <w:numId w:val="4"/>
        </w:numPr>
        <w:rPr>
          <w:bCs/>
        </w:rPr>
      </w:pPr>
      <w:r>
        <w:rPr>
          <w:bCs/>
        </w:rPr>
        <w:t>Information Steward:</w:t>
      </w:r>
    </w:p>
    <w:p w:rsidR="00CF000E" w:rsidRDefault="00CF000E" w:rsidP="008B60F8">
      <w:pPr>
        <w:pStyle w:val="ListParagraph"/>
        <w:numPr>
          <w:ilvl w:val="1"/>
          <w:numId w:val="4"/>
        </w:numPr>
        <w:rPr>
          <w:bCs/>
        </w:rPr>
      </w:pPr>
      <w:r>
        <w:rPr>
          <w:bCs/>
        </w:rPr>
        <w:t>Architecture</w:t>
      </w:r>
    </w:p>
    <w:p w:rsidR="00CF000E" w:rsidRDefault="00CF000E" w:rsidP="008B60F8">
      <w:pPr>
        <w:pStyle w:val="ListParagraph"/>
        <w:numPr>
          <w:ilvl w:val="1"/>
          <w:numId w:val="4"/>
        </w:numPr>
        <w:rPr>
          <w:bCs/>
        </w:rPr>
      </w:pPr>
      <w:r>
        <w:rPr>
          <w:bCs/>
        </w:rPr>
        <w:t xml:space="preserve">Installation </w:t>
      </w:r>
      <w:r w:rsidRPr="00CF000E">
        <w:rPr>
          <w:bCs/>
        </w:rPr>
        <w:t xml:space="preserve">and </w:t>
      </w:r>
      <w:r>
        <w:rPr>
          <w:bCs/>
        </w:rPr>
        <w:t>Deployment</w:t>
      </w:r>
    </w:p>
    <w:p w:rsidR="00CF000E" w:rsidRDefault="00CF000E" w:rsidP="008B60F8">
      <w:pPr>
        <w:pStyle w:val="ListParagraph"/>
        <w:numPr>
          <w:ilvl w:val="1"/>
          <w:numId w:val="4"/>
        </w:numPr>
        <w:rPr>
          <w:bCs/>
        </w:rPr>
      </w:pPr>
      <w:r w:rsidRPr="00CF000E">
        <w:rPr>
          <w:bCs/>
        </w:rPr>
        <w:t>Validation Rules (Create, bind, exe</w:t>
      </w:r>
      <w:r>
        <w:rPr>
          <w:bCs/>
        </w:rPr>
        <w:t>cute rules, view rule results)</w:t>
      </w:r>
    </w:p>
    <w:p w:rsidR="00CF000E" w:rsidRDefault="00CF000E" w:rsidP="008B60F8">
      <w:pPr>
        <w:pStyle w:val="ListParagraph"/>
        <w:numPr>
          <w:ilvl w:val="1"/>
          <w:numId w:val="4"/>
        </w:numPr>
        <w:rPr>
          <w:bCs/>
        </w:rPr>
      </w:pPr>
      <w:r w:rsidRPr="00CF000E">
        <w:rPr>
          <w:bCs/>
        </w:rPr>
        <w:t>DQ Scorecard (Create, bind, execute rules, view scorecard)</w:t>
      </w:r>
    </w:p>
    <w:p w:rsidR="00CF000E" w:rsidRDefault="00CF000E" w:rsidP="008B60F8">
      <w:pPr>
        <w:pStyle w:val="ListParagraph"/>
        <w:numPr>
          <w:ilvl w:val="1"/>
          <w:numId w:val="4"/>
        </w:numPr>
        <w:rPr>
          <w:bCs/>
        </w:rPr>
      </w:pPr>
      <w:r w:rsidRPr="00CF000E">
        <w:rPr>
          <w:bCs/>
        </w:rPr>
        <w:t>Creating Information Steward Views</w:t>
      </w:r>
      <w:r>
        <w:rPr>
          <w:bCs/>
        </w:rPr>
        <w:t xml:space="preserve"> and Working with File Format</w:t>
      </w:r>
    </w:p>
    <w:p w:rsidR="00CF000E" w:rsidRDefault="00CF000E" w:rsidP="008B60F8">
      <w:pPr>
        <w:pStyle w:val="ListParagraph"/>
        <w:numPr>
          <w:ilvl w:val="1"/>
          <w:numId w:val="4"/>
        </w:numPr>
        <w:rPr>
          <w:bCs/>
        </w:rPr>
      </w:pPr>
      <w:r w:rsidRPr="00CF000E">
        <w:rPr>
          <w:bCs/>
        </w:rPr>
        <w:t>Met</w:t>
      </w:r>
      <w:r>
        <w:rPr>
          <w:bCs/>
        </w:rPr>
        <w:t>adata management and Matapedia</w:t>
      </w:r>
    </w:p>
    <w:p w:rsidR="00CF000E" w:rsidRPr="00CF000E" w:rsidRDefault="00CF000E" w:rsidP="008B60F8">
      <w:pPr>
        <w:pStyle w:val="ListParagraph"/>
        <w:numPr>
          <w:ilvl w:val="1"/>
          <w:numId w:val="4"/>
        </w:numPr>
        <w:rPr>
          <w:bCs/>
        </w:rPr>
      </w:pPr>
      <w:r w:rsidRPr="00CF000E">
        <w:rPr>
          <w:bCs/>
        </w:rPr>
        <w:t>Complex Data Services extraction jobs for staging data for data profiling.</w:t>
      </w:r>
    </w:p>
    <w:p w:rsidR="00CF000E" w:rsidRPr="00CF000E" w:rsidRDefault="00CF000E" w:rsidP="006A0382">
      <w:pPr>
        <w:rPr>
          <w:bCs/>
        </w:rPr>
      </w:pPr>
    </w:p>
    <w:p w:rsidR="00197029" w:rsidRDefault="00197029" w:rsidP="00197029">
      <w:pPr>
        <w:rPr>
          <w:b/>
          <w:bCs/>
        </w:rPr>
      </w:pPr>
      <w:r>
        <w:rPr>
          <w:b/>
          <w:bCs/>
        </w:rPr>
        <w:lastRenderedPageBreak/>
        <w:t>ABAP</w:t>
      </w:r>
      <w:r w:rsidR="0039152C">
        <w:rPr>
          <w:b/>
          <w:bCs/>
        </w:rPr>
        <w:t xml:space="preserve"> and HANA</w:t>
      </w:r>
    </w:p>
    <w:p w:rsidR="00197029" w:rsidRDefault="00197029" w:rsidP="00197029">
      <w:pPr>
        <w:rPr>
          <w:b/>
          <w:bCs/>
        </w:rPr>
      </w:pPr>
    </w:p>
    <w:p w:rsidR="0039152C" w:rsidRPr="0039152C" w:rsidRDefault="0039152C" w:rsidP="0039152C">
      <w:pPr>
        <w:rPr>
          <w:bCs/>
        </w:rPr>
      </w:pPr>
      <w:r w:rsidRPr="0039152C">
        <w:rPr>
          <w:bCs/>
        </w:rPr>
        <w:t>Worked and explored various areas in HANA and ABAP such as:</w:t>
      </w:r>
    </w:p>
    <w:p w:rsidR="0039152C" w:rsidRPr="0039152C" w:rsidRDefault="0039152C" w:rsidP="0039152C">
      <w:pPr>
        <w:pStyle w:val="ListParagraph"/>
        <w:numPr>
          <w:ilvl w:val="0"/>
          <w:numId w:val="18"/>
        </w:numPr>
        <w:rPr>
          <w:bCs/>
        </w:rPr>
      </w:pPr>
      <w:r w:rsidRPr="0039152C">
        <w:rPr>
          <w:bCs/>
        </w:rPr>
        <w:t>HANA Data Modeling Attribute, Analytic and Calculated Views.</w:t>
      </w:r>
    </w:p>
    <w:p w:rsidR="0039152C" w:rsidRPr="0039152C" w:rsidRDefault="0039152C" w:rsidP="0039152C">
      <w:pPr>
        <w:pStyle w:val="ListParagraph"/>
        <w:numPr>
          <w:ilvl w:val="0"/>
          <w:numId w:val="18"/>
        </w:numPr>
        <w:rPr>
          <w:bCs/>
        </w:rPr>
      </w:pPr>
      <w:r w:rsidRPr="0039152C">
        <w:rPr>
          <w:bCs/>
        </w:rPr>
        <w:t>Data Replication: Data Replication scenarios of SAP HANA which include SLT, BODS (ETL Extraction), DXC and Flat files.</w:t>
      </w:r>
    </w:p>
    <w:p w:rsidR="0039152C" w:rsidRPr="0039152C" w:rsidRDefault="0039152C" w:rsidP="0039152C">
      <w:pPr>
        <w:pStyle w:val="ListParagraph"/>
        <w:numPr>
          <w:ilvl w:val="0"/>
          <w:numId w:val="18"/>
        </w:numPr>
        <w:rPr>
          <w:bCs/>
        </w:rPr>
      </w:pPr>
      <w:r w:rsidRPr="0039152C">
        <w:rPr>
          <w:bCs/>
        </w:rPr>
        <w:t>Expertise with HANA Administration areas like Authentications, security management, backup and recovery, Persistency layer management.</w:t>
      </w:r>
    </w:p>
    <w:p w:rsidR="0039152C" w:rsidRPr="0039152C" w:rsidRDefault="0039152C" w:rsidP="0039152C">
      <w:pPr>
        <w:pStyle w:val="ListParagraph"/>
        <w:numPr>
          <w:ilvl w:val="0"/>
          <w:numId w:val="18"/>
        </w:numPr>
        <w:rPr>
          <w:bCs/>
        </w:rPr>
      </w:pPr>
      <w:r w:rsidRPr="0039152C">
        <w:rPr>
          <w:bCs/>
        </w:rPr>
        <w:t xml:space="preserve">ABAP Data Dictionary Objects like structures, tables, views and table generator events. </w:t>
      </w:r>
    </w:p>
    <w:p w:rsidR="0039152C" w:rsidRPr="0039152C" w:rsidRDefault="0039152C" w:rsidP="0039152C">
      <w:pPr>
        <w:pStyle w:val="ListParagraph"/>
        <w:numPr>
          <w:ilvl w:val="0"/>
          <w:numId w:val="18"/>
        </w:numPr>
        <w:rPr>
          <w:bCs/>
        </w:rPr>
      </w:pPr>
      <w:r w:rsidRPr="0039152C">
        <w:rPr>
          <w:bCs/>
        </w:rPr>
        <w:t>OBJECT-ORIENTED ABAP: Have developed objects using object-oriented concepts.</w:t>
      </w:r>
    </w:p>
    <w:p w:rsidR="0039152C" w:rsidRPr="0039152C" w:rsidRDefault="0039152C" w:rsidP="0039152C">
      <w:pPr>
        <w:pStyle w:val="ListParagraph"/>
        <w:numPr>
          <w:ilvl w:val="0"/>
          <w:numId w:val="18"/>
        </w:numPr>
        <w:rPr>
          <w:bCs/>
        </w:rPr>
      </w:pPr>
      <w:r w:rsidRPr="0039152C">
        <w:rPr>
          <w:bCs/>
        </w:rPr>
        <w:t>Report Programming, created reports including ALV’s using function modules and OOP’s concept.</w:t>
      </w:r>
    </w:p>
    <w:p w:rsidR="0039152C" w:rsidRPr="0039152C" w:rsidRDefault="0039152C" w:rsidP="0039152C">
      <w:pPr>
        <w:pStyle w:val="ListParagraph"/>
        <w:numPr>
          <w:ilvl w:val="0"/>
          <w:numId w:val="18"/>
        </w:numPr>
        <w:rPr>
          <w:bCs/>
        </w:rPr>
      </w:pPr>
      <w:r w:rsidRPr="0039152C">
        <w:rPr>
          <w:bCs/>
        </w:rPr>
        <w:t>Module Pool Programming and BDT’s: Very comfortable with dialog and BDT programs.</w:t>
      </w:r>
    </w:p>
    <w:p w:rsidR="0039152C" w:rsidRPr="0039152C" w:rsidRDefault="0039152C" w:rsidP="0039152C">
      <w:pPr>
        <w:pStyle w:val="ListParagraph"/>
        <w:numPr>
          <w:ilvl w:val="0"/>
          <w:numId w:val="18"/>
        </w:numPr>
        <w:rPr>
          <w:bCs/>
        </w:rPr>
      </w:pPr>
      <w:r w:rsidRPr="0039152C">
        <w:rPr>
          <w:bCs/>
        </w:rPr>
        <w:t>Function Modules/BAPI's: Developed several simple and complex function modules / BAPI’s.</w:t>
      </w:r>
    </w:p>
    <w:p w:rsidR="0039152C" w:rsidRPr="0039152C" w:rsidRDefault="0039152C" w:rsidP="0039152C">
      <w:pPr>
        <w:pStyle w:val="ListParagraph"/>
        <w:numPr>
          <w:ilvl w:val="0"/>
          <w:numId w:val="18"/>
        </w:numPr>
        <w:rPr>
          <w:bCs/>
        </w:rPr>
      </w:pPr>
      <w:r w:rsidRPr="0039152C">
        <w:rPr>
          <w:bCs/>
        </w:rPr>
        <w:t>Smart forms and Scripts: Expertise in developing Smart forms and Scripts including emails.</w:t>
      </w:r>
    </w:p>
    <w:p w:rsidR="0039152C" w:rsidRPr="0039152C" w:rsidRDefault="0039152C" w:rsidP="0039152C">
      <w:pPr>
        <w:pStyle w:val="ListParagraph"/>
        <w:numPr>
          <w:ilvl w:val="0"/>
          <w:numId w:val="18"/>
        </w:numPr>
        <w:rPr>
          <w:bCs/>
        </w:rPr>
      </w:pPr>
      <w:r w:rsidRPr="0039152C">
        <w:rPr>
          <w:bCs/>
        </w:rPr>
        <w:t>BDC/LSMW/IDOCS: Expertise in Data migration/Conversion tools. Banking EDT.</w:t>
      </w:r>
    </w:p>
    <w:p w:rsidR="0039152C" w:rsidRPr="0039152C" w:rsidRDefault="0039152C" w:rsidP="0039152C">
      <w:pPr>
        <w:pStyle w:val="ListParagraph"/>
        <w:numPr>
          <w:ilvl w:val="0"/>
          <w:numId w:val="18"/>
        </w:numPr>
        <w:rPr>
          <w:bCs/>
        </w:rPr>
      </w:pPr>
      <w:r w:rsidRPr="0039152C">
        <w:rPr>
          <w:bCs/>
        </w:rPr>
        <w:t xml:space="preserve">User-Exits/Customer Exits/BADI/Enhancement points: Enhanced SAP standard functionalities </w:t>
      </w:r>
    </w:p>
    <w:p w:rsidR="0039152C" w:rsidRPr="0039152C" w:rsidRDefault="0039152C" w:rsidP="0039152C">
      <w:pPr>
        <w:pStyle w:val="ListParagraph"/>
        <w:numPr>
          <w:ilvl w:val="0"/>
          <w:numId w:val="18"/>
        </w:numPr>
        <w:rPr>
          <w:bCs/>
        </w:rPr>
      </w:pPr>
      <w:r w:rsidRPr="0039152C">
        <w:rPr>
          <w:bCs/>
        </w:rPr>
        <w:t>Transport Management: Has very sound knowledge on transport management process.</w:t>
      </w:r>
    </w:p>
    <w:p w:rsidR="0039152C" w:rsidRPr="0039152C" w:rsidRDefault="0039152C" w:rsidP="0039152C">
      <w:pPr>
        <w:pStyle w:val="ListParagraph"/>
        <w:numPr>
          <w:ilvl w:val="0"/>
          <w:numId w:val="18"/>
        </w:numPr>
        <w:rPr>
          <w:bCs/>
        </w:rPr>
      </w:pPr>
      <w:r w:rsidRPr="0039152C">
        <w:rPr>
          <w:bCs/>
        </w:rPr>
        <w:t>File Transferring: Very comfortable with file transfer mechanisms and topics on application server.</w:t>
      </w:r>
    </w:p>
    <w:p w:rsidR="0039152C" w:rsidRPr="0039152C" w:rsidRDefault="0039152C" w:rsidP="0039152C">
      <w:pPr>
        <w:pStyle w:val="ListParagraph"/>
        <w:numPr>
          <w:ilvl w:val="0"/>
          <w:numId w:val="18"/>
        </w:numPr>
        <w:rPr>
          <w:bCs/>
        </w:rPr>
      </w:pPr>
      <w:r w:rsidRPr="0039152C">
        <w:rPr>
          <w:bCs/>
        </w:rPr>
        <w:t>Performance Tuning: Well equipped with the performance tuning tools.</w:t>
      </w:r>
    </w:p>
    <w:p w:rsidR="0039152C" w:rsidRPr="0039152C" w:rsidRDefault="0039152C" w:rsidP="0039152C">
      <w:pPr>
        <w:pStyle w:val="ListParagraph"/>
        <w:numPr>
          <w:ilvl w:val="0"/>
          <w:numId w:val="18"/>
        </w:numPr>
        <w:rPr>
          <w:bCs/>
        </w:rPr>
      </w:pPr>
      <w:r w:rsidRPr="0039152C">
        <w:rPr>
          <w:bCs/>
        </w:rPr>
        <w:t>Parallel Processing Jobs: Designed complex parallel jobs to process in millions of records.</w:t>
      </w:r>
    </w:p>
    <w:p w:rsidR="0039152C" w:rsidRPr="0039152C" w:rsidRDefault="0039152C" w:rsidP="0039152C">
      <w:pPr>
        <w:pStyle w:val="ListParagraph"/>
        <w:numPr>
          <w:ilvl w:val="0"/>
          <w:numId w:val="18"/>
        </w:numPr>
        <w:rPr>
          <w:bCs/>
        </w:rPr>
      </w:pPr>
      <w:r w:rsidRPr="0039152C">
        <w:rPr>
          <w:bCs/>
        </w:rPr>
        <w:t>ABAP ST Programming: Extensive experience in ST Programing techniques.</w:t>
      </w:r>
    </w:p>
    <w:p w:rsidR="0039152C" w:rsidRPr="0039152C" w:rsidRDefault="0039152C" w:rsidP="0039152C">
      <w:pPr>
        <w:pStyle w:val="ListParagraph"/>
        <w:numPr>
          <w:ilvl w:val="0"/>
          <w:numId w:val="18"/>
        </w:numPr>
        <w:rPr>
          <w:bCs/>
        </w:rPr>
      </w:pPr>
      <w:r w:rsidRPr="0039152C">
        <w:rPr>
          <w:bCs/>
        </w:rPr>
        <w:t xml:space="preserve">Problem analysis: Strong debugging skills, performance tuning, testing, and optimization of reports in system integration and user acceptance testing, SQL, Code Inspector and ST22 analysis. </w:t>
      </w:r>
    </w:p>
    <w:p w:rsidR="0039152C" w:rsidRPr="0039152C" w:rsidRDefault="0039152C" w:rsidP="0039152C">
      <w:pPr>
        <w:pStyle w:val="ListParagraph"/>
        <w:numPr>
          <w:ilvl w:val="0"/>
          <w:numId w:val="18"/>
        </w:numPr>
        <w:rPr>
          <w:bCs/>
        </w:rPr>
      </w:pPr>
      <w:r w:rsidRPr="0039152C">
        <w:rPr>
          <w:bCs/>
        </w:rPr>
        <w:t>RICEFWS: Have extensive experience all RICEFWS.</w:t>
      </w:r>
    </w:p>
    <w:p w:rsidR="006A0382" w:rsidRPr="006A0382" w:rsidRDefault="0039152C" w:rsidP="0039152C">
      <w:pPr>
        <w:pStyle w:val="ListParagraph"/>
        <w:numPr>
          <w:ilvl w:val="0"/>
          <w:numId w:val="18"/>
        </w:numPr>
      </w:pPr>
      <w:r w:rsidRPr="0039152C">
        <w:rPr>
          <w:bCs/>
        </w:rPr>
        <w:t>BD20: Parallel IDOC processing and reporting.</w:t>
      </w:r>
    </w:p>
    <w:p w:rsidR="0039152C" w:rsidRDefault="0039152C" w:rsidP="006A0382">
      <w:pPr>
        <w:rPr>
          <w:b/>
        </w:rPr>
      </w:pPr>
    </w:p>
    <w:p w:rsidR="00197029" w:rsidRDefault="00197029" w:rsidP="006A0382">
      <w:pPr>
        <w:rPr>
          <w:b/>
        </w:rPr>
      </w:pPr>
      <w:r>
        <w:rPr>
          <w:b/>
        </w:rPr>
        <w:t>SKILLS</w:t>
      </w:r>
    </w:p>
    <w:p w:rsidR="00197029" w:rsidRDefault="00197029" w:rsidP="006A0382">
      <w:pPr>
        <w:rPr>
          <w:b/>
        </w:rPr>
      </w:pPr>
    </w:p>
    <w:tbl>
      <w:tblPr>
        <w:tblpPr w:leftFromText="180" w:rightFromText="180" w:vertAnchor="text" w:horzAnchor="margin" w:tblpX="126" w:tblpY="1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ERP</w:t>
            </w:r>
            <w:r>
              <w:rPr>
                <w:rFonts w:ascii="Calibri" w:hAnsi="Calibri" w:cs="Calibri"/>
                <w:b/>
                <w:sz w:val="22"/>
                <w:szCs w:val="22"/>
              </w:rPr>
              <w:t>/Banking</w:t>
            </w:r>
            <w:r w:rsidRPr="000E24D8">
              <w:rPr>
                <w:rFonts w:ascii="Calibri" w:hAnsi="Calibri" w:cs="Calibri"/>
                <w:b/>
                <w:sz w:val="22"/>
                <w:szCs w:val="22"/>
              </w:rPr>
              <w:t xml:space="preserve"> Systems</w:t>
            </w:r>
          </w:p>
        </w:tc>
        <w:tc>
          <w:tcPr>
            <w:tcW w:w="6300" w:type="dxa"/>
          </w:tcPr>
          <w:p w:rsidR="00197029" w:rsidRPr="000E24D8" w:rsidRDefault="00197029" w:rsidP="008D545E">
            <w:pPr>
              <w:jc w:val="both"/>
              <w:rPr>
                <w:rFonts w:ascii="Calibri" w:hAnsi="Calibri" w:cs="Calibri"/>
                <w:b/>
                <w:sz w:val="22"/>
                <w:szCs w:val="22"/>
                <w:lang w:val="de-DE"/>
              </w:rPr>
            </w:pPr>
            <w:r w:rsidRPr="000E24D8">
              <w:rPr>
                <w:rFonts w:ascii="Calibri" w:hAnsi="Calibri" w:cs="Calibri"/>
                <w:b/>
                <w:sz w:val="22"/>
                <w:szCs w:val="22"/>
                <w:lang w:val="de-DE"/>
              </w:rPr>
              <w:t xml:space="preserve">ECC 6.0,  </w:t>
            </w:r>
            <w:r>
              <w:rPr>
                <w:rFonts w:ascii="Calibri" w:hAnsi="Calibri" w:cs="Calibri"/>
                <w:b/>
                <w:sz w:val="22"/>
                <w:szCs w:val="22"/>
                <w:lang w:val="de-DE"/>
              </w:rPr>
              <w:t>Banking 7, 8 Versions</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Pr>
                <w:rStyle w:val="Strong"/>
                <w:color w:val="000000"/>
                <w:shd w:val="clear" w:color="auto" w:fill="FFFFFF"/>
              </w:rPr>
              <w:t xml:space="preserve">Business Objects </w:t>
            </w:r>
          </w:p>
        </w:tc>
        <w:tc>
          <w:tcPr>
            <w:tcW w:w="6300" w:type="dxa"/>
          </w:tcPr>
          <w:p w:rsidR="00197029" w:rsidRPr="000E24D8" w:rsidRDefault="00197029" w:rsidP="008D545E">
            <w:pPr>
              <w:jc w:val="both"/>
              <w:rPr>
                <w:rFonts w:ascii="Calibri" w:hAnsi="Calibri" w:cs="Calibri"/>
                <w:b/>
                <w:sz w:val="22"/>
                <w:szCs w:val="22"/>
                <w:lang w:val="de-DE"/>
              </w:rPr>
            </w:pPr>
            <w:r>
              <w:rPr>
                <w:rFonts w:ascii="Calibri" w:hAnsi="Calibri" w:cs="Calibri"/>
                <w:b/>
                <w:sz w:val="22"/>
                <w:szCs w:val="22"/>
                <w:lang w:val="de-DE"/>
              </w:rPr>
              <w:t>For BI and ETL purposes</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Programming Language</w:t>
            </w:r>
          </w:p>
        </w:tc>
        <w:tc>
          <w:tcPr>
            <w:tcW w:w="6300" w:type="dxa"/>
          </w:tcPr>
          <w:p w:rsidR="00197029" w:rsidRPr="000E24D8" w:rsidRDefault="00197029" w:rsidP="008D545E">
            <w:pPr>
              <w:jc w:val="both"/>
              <w:rPr>
                <w:rFonts w:ascii="Calibri" w:hAnsi="Calibri" w:cs="Calibri"/>
                <w:b/>
                <w:snapToGrid w:val="0"/>
                <w:sz w:val="22"/>
                <w:szCs w:val="22"/>
                <w:lang w:val="fr-FR"/>
              </w:rPr>
            </w:pPr>
            <w:r>
              <w:rPr>
                <w:rFonts w:ascii="Calibri" w:hAnsi="Calibri" w:cs="Calibri"/>
                <w:b/>
                <w:snapToGrid w:val="0"/>
                <w:sz w:val="22"/>
                <w:szCs w:val="22"/>
                <w:lang w:val="fr-FR"/>
              </w:rPr>
              <w:t>ABAP/4, C, C++.</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GUI</w:t>
            </w:r>
          </w:p>
        </w:tc>
        <w:tc>
          <w:tcPr>
            <w:tcW w:w="6300" w:type="dxa"/>
          </w:tcPr>
          <w:p w:rsidR="00197029" w:rsidRPr="000E24D8" w:rsidRDefault="00197029" w:rsidP="008D545E">
            <w:pPr>
              <w:jc w:val="both"/>
              <w:rPr>
                <w:rFonts w:ascii="Calibri" w:hAnsi="Calibri" w:cs="Calibri"/>
                <w:b/>
                <w:snapToGrid w:val="0"/>
                <w:sz w:val="22"/>
                <w:szCs w:val="22"/>
              </w:rPr>
            </w:pPr>
            <w:r w:rsidRPr="000E24D8">
              <w:rPr>
                <w:rFonts w:ascii="Calibri" w:hAnsi="Calibri" w:cs="Calibri"/>
                <w:b/>
                <w:snapToGrid w:val="0"/>
                <w:sz w:val="22"/>
                <w:szCs w:val="22"/>
              </w:rPr>
              <w:t>ABAP/4 Reports, ALV Reports, Dialog Programs, SAP Scripts, Smart Forms</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Interface</w:t>
            </w:r>
          </w:p>
        </w:tc>
        <w:tc>
          <w:tcPr>
            <w:tcW w:w="6300" w:type="dxa"/>
          </w:tcPr>
          <w:p w:rsidR="00197029" w:rsidRPr="000E24D8" w:rsidRDefault="00197029" w:rsidP="008D545E">
            <w:pPr>
              <w:jc w:val="both"/>
              <w:rPr>
                <w:rFonts w:ascii="Calibri" w:hAnsi="Calibri" w:cs="Calibri"/>
                <w:b/>
                <w:snapToGrid w:val="0"/>
                <w:sz w:val="22"/>
                <w:szCs w:val="22"/>
              </w:rPr>
            </w:pPr>
            <w:r w:rsidRPr="000E24D8">
              <w:rPr>
                <w:rFonts w:ascii="Calibri" w:hAnsi="Calibri" w:cs="Calibri"/>
                <w:b/>
                <w:snapToGrid w:val="0"/>
                <w:sz w:val="22"/>
                <w:szCs w:val="22"/>
              </w:rPr>
              <w:t>BDC, RFC, BAPI, ALE, IDOC, Direct Input, Data Transfer Workbench, LSMW, Us</w:t>
            </w:r>
            <w:r>
              <w:rPr>
                <w:rFonts w:ascii="Calibri" w:hAnsi="Calibri" w:cs="Calibri"/>
                <w:b/>
                <w:snapToGrid w:val="0"/>
                <w:sz w:val="22"/>
                <w:szCs w:val="22"/>
              </w:rPr>
              <w:t>er Exits, Field Exits, BADI</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Cross Functional Modules</w:t>
            </w:r>
          </w:p>
        </w:tc>
        <w:tc>
          <w:tcPr>
            <w:tcW w:w="6300" w:type="dxa"/>
          </w:tcPr>
          <w:p w:rsidR="00197029" w:rsidRPr="000E24D8" w:rsidRDefault="00197029" w:rsidP="008D545E">
            <w:pPr>
              <w:jc w:val="both"/>
              <w:rPr>
                <w:rFonts w:ascii="Calibri" w:hAnsi="Calibri" w:cs="Calibri"/>
                <w:b/>
                <w:snapToGrid w:val="0"/>
                <w:sz w:val="22"/>
                <w:szCs w:val="22"/>
              </w:rPr>
            </w:pPr>
            <w:r w:rsidRPr="000E24D8">
              <w:rPr>
                <w:rFonts w:ascii="Calibri" w:hAnsi="Calibri" w:cs="Calibri"/>
                <w:b/>
                <w:snapToGrid w:val="0"/>
                <w:sz w:val="22"/>
                <w:szCs w:val="22"/>
              </w:rPr>
              <w:t xml:space="preserve">SD, MM, </w:t>
            </w:r>
            <w:r>
              <w:rPr>
                <w:rFonts w:ascii="Calibri" w:hAnsi="Calibri" w:cs="Calibri"/>
                <w:b/>
                <w:snapToGrid w:val="0"/>
                <w:sz w:val="22"/>
                <w:szCs w:val="22"/>
              </w:rPr>
              <w:t>FICO, HR, Banking Payment engine. CRM</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sz w:val="22"/>
                <w:szCs w:val="22"/>
              </w:rPr>
              <w:t>SAP</w:t>
            </w:r>
          </w:p>
        </w:tc>
        <w:tc>
          <w:tcPr>
            <w:tcW w:w="6300" w:type="dxa"/>
          </w:tcPr>
          <w:p w:rsidR="00197029" w:rsidRPr="000E24D8" w:rsidRDefault="00197029" w:rsidP="008D545E">
            <w:pPr>
              <w:jc w:val="both"/>
              <w:rPr>
                <w:rFonts w:ascii="Calibri" w:hAnsi="Calibri" w:cs="Calibri"/>
                <w:b/>
                <w:sz w:val="22"/>
                <w:szCs w:val="22"/>
                <w:lang w:val="de-DE"/>
              </w:rPr>
            </w:pPr>
            <w:r w:rsidRPr="000E24D8">
              <w:rPr>
                <w:rFonts w:ascii="Calibri" w:hAnsi="Calibri" w:cs="Calibri"/>
                <w:b/>
                <w:sz w:val="22"/>
                <w:szCs w:val="22"/>
                <w:lang w:val="de-DE"/>
              </w:rPr>
              <w:t>ECC 6.0, XI, MDM, Solution Manager</w:t>
            </w:r>
            <w:r w:rsidRPr="000E24D8">
              <w:rPr>
                <w:rFonts w:ascii="Calibri" w:hAnsi="Calibri" w:cs="Calibri"/>
                <w:b/>
                <w:snapToGrid w:val="0"/>
                <w:sz w:val="22"/>
                <w:szCs w:val="22"/>
                <w:lang w:val="de-DE"/>
              </w:rPr>
              <w:t>.</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RDBMS</w:t>
            </w:r>
          </w:p>
        </w:tc>
        <w:tc>
          <w:tcPr>
            <w:tcW w:w="6300" w:type="dxa"/>
          </w:tcPr>
          <w:p w:rsidR="00197029" w:rsidRPr="000E24D8" w:rsidRDefault="00197029" w:rsidP="008D545E">
            <w:pPr>
              <w:jc w:val="both"/>
              <w:rPr>
                <w:rFonts w:ascii="Calibri" w:hAnsi="Calibri" w:cs="Calibri"/>
                <w:b/>
                <w:sz w:val="22"/>
                <w:szCs w:val="22"/>
                <w:lang w:val="fr-FR"/>
              </w:rPr>
            </w:pPr>
            <w:r w:rsidRPr="000E24D8">
              <w:rPr>
                <w:rFonts w:ascii="Calibri" w:hAnsi="Calibri" w:cs="Calibri"/>
                <w:b/>
                <w:sz w:val="22"/>
                <w:szCs w:val="22"/>
              </w:rPr>
              <w:t>Oracle 8.1, SQL Server 7.0</w:t>
            </w:r>
            <w:r>
              <w:rPr>
                <w:rFonts w:ascii="Calibri" w:hAnsi="Calibri" w:cs="Calibri"/>
                <w:b/>
                <w:sz w:val="22"/>
                <w:szCs w:val="22"/>
              </w:rPr>
              <w:t>, Toad</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Packages</w:t>
            </w:r>
          </w:p>
        </w:tc>
        <w:tc>
          <w:tcPr>
            <w:tcW w:w="6300" w:type="dxa"/>
          </w:tcPr>
          <w:p w:rsidR="00197029" w:rsidRPr="000E24D8" w:rsidRDefault="00197029" w:rsidP="008D545E">
            <w:pPr>
              <w:jc w:val="both"/>
              <w:rPr>
                <w:rFonts w:ascii="Calibri" w:hAnsi="Calibri" w:cs="Calibri"/>
                <w:b/>
                <w:sz w:val="22"/>
                <w:szCs w:val="22"/>
              </w:rPr>
            </w:pPr>
            <w:r w:rsidRPr="000E24D8">
              <w:rPr>
                <w:rFonts w:ascii="Calibri" w:hAnsi="Calibri" w:cs="Calibri"/>
                <w:b/>
                <w:snapToGrid w:val="0"/>
                <w:sz w:val="22"/>
                <w:szCs w:val="22"/>
              </w:rPr>
              <w:t>MS Office 2000</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Operating Systems</w:t>
            </w:r>
          </w:p>
        </w:tc>
        <w:tc>
          <w:tcPr>
            <w:tcW w:w="6300" w:type="dxa"/>
          </w:tcPr>
          <w:p w:rsidR="00197029" w:rsidRPr="000E24D8" w:rsidRDefault="00197029" w:rsidP="008D545E">
            <w:pPr>
              <w:jc w:val="both"/>
              <w:rPr>
                <w:rFonts w:ascii="Calibri" w:hAnsi="Calibri" w:cs="Calibri"/>
                <w:b/>
                <w:sz w:val="22"/>
                <w:szCs w:val="22"/>
              </w:rPr>
            </w:pPr>
            <w:r w:rsidRPr="000E24D8">
              <w:rPr>
                <w:rFonts w:ascii="Calibri" w:hAnsi="Calibri" w:cs="Calibri"/>
                <w:b/>
                <w:sz w:val="22"/>
                <w:szCs w:val="22"/>
              </w:rPr>
              <w:t>Windows NT, 95/98/2000/XP, OS2</w:t>
            </w:r>
          </w:p>
        </w:tc>
      </w:tr>
      <w:tr w:rsidR="00197029" w:rsidRPr="000E24D8" w:rsidTr="008D545E">
        <w:tc>
          <w:tcPr>
            <w:tcW w:w="2988" w:type="dxa"/>
          </w:tcPr>
          <w:p w:rsidR="00197029" w:rsidRPr="000E24D8" w:rsidRDefault="00197029" w:rsidP="008D545E">
            <w:pPr>
              <w:jc w:val="both"/>
              <w:rPr>
                <w:rFonts w:ascii="Calibri" w:hAnsi="Calibri" w:cs="Calibri"/>
                <w:b/>
                <w:sz w:val="22"/>
                <w:szCs w:val="22"/>
              </w:rPr>
            </w:pPr>
            <w:r>
              <w:rPr>
                <w:rFonts w:ascii="Calibri" w:hAnsi="Calibri" w:cs="Calibri"/>
                <w:b/>
                <w:sz w:val="22"/>
                <w:szCs w:val="22"/>
              </w:rPr>
              <w:t>ETL</w:t>
            </w:r>
          </w:p>
        </w:tc>
        <w:tc>
          <w:tcPr>
            <w:tcW w:w="6300" w:type="dxa"/>
          </w:tcPr>
          <w:p w:rsidR="00197029" w:rsidRPr="000E24D8" w:rsidRDefault="00197029" w:rsidP="008D545E">
            <w:pPr>
              <w:jc w:val="both"/>
              <w:rPr>
                <w:rFonts w:ascii="Calibri" w:hAnsi="Calibri" w:cs="Calibri"/>
                <w:b/>
                <w:sz w:val="22"/>
                <w:szCs w:val="22"/>
              </w:rPr>
            </w:pPr>
            <w:r>
              <w:rPr>
                <w:rFonts w:ascii="Calibri" w:hAnsi="Calibri" w:cs="Calibri"/>
                <w:b/>
                <w:sz w:val="22"/>
                <w:szCs w:val="22"/>
              </w:rPr>
              <w:t>BW, Information Steward, Data Services, BOBJ and Informatics</w:t>
            </w:r>
          </w:p>
        </w:tc>
      </w:tr>
      <w:tr w:rsidR="00197029" w:rsidRPr="000E24D8" w:rsidTr="008D545E">
        <w:tc>
          <w:tcPr>
            <w:tcW w:w="2988" w:type="dxa"/>
          </w:tcPr>
          <w:p w:rsidR="00197029" w:rsidRDefault="00197029" w:rsidP="008D545E">
            <w:pPr>
              <w:jc w:val="both"/>
              <w:rPr>
                <w:rFonts w:ascii="Calibri" w:hAnsi="Calibri" w:cs="Calibri"/>
                <w:b/>
                <w:sz w:val="22"/>
                <w:szCs w:val="22"/>
              </w:rPr>
            </w:pPr>
            <w:r>
              <w:rPr>
                <w:rFonts w:ascii="Calibri" w:hAnsi="Calibri" w:cs="Calibri"/>
                <w:b/>
                <w:sz w:val="22"/>
                <w:szCs w:val="22"/>
              </w:rPr>
              <w:t xml:space="preserve">Data Marts </w:t>
            </w:r>
          </w:p>
        </w:tc>
        <w:tc>
          <w:tcPr>
            <w:tcW w:w="6300" w:type="dxa"/>
          </w:tcPr>
          <w:p w:rsidR="00197029" w:rsidRDefault="00197029" w:rsidP="008D545E">
            <w:pPr>
              <w:jc w:val="both"/>
              <w:rPr>
                <w:rFonts w:ascii="Calibri" w:hAnsi="Calibri" w:cs="Calibri"/>
                <w:b/>
                <w:sz w:val="22"/>
                <w:szCs w:val="22"/>
              </w:rPr>
            </w:pPr>
            <w:r>
              <w:rPr>
                <w:rFonts w:ascii="Calibri" w:hAnsi="Calibri" w:cs="Calibri"/>
                <w:b/>
                <w:sz w:val="22"/>
                <w:szCs w:val="22"/>
              </w:rPr>
              <w:t>Selecting DataMart as a Data warehouse subset for ETL purposes</w:t>
            </w:r>
          </w:p>
        </w:tc>
      </w:tr>
      <w:tr w:rsidR="00197029" w:rsidRPr="000E24D8" w:rsidTr="008D545E">
        <w:tc>
          <w:tcPr>
            <w:tcW w:w="2988" w:type="dxa"/>
          </w:tcPr>
          <w:p w:rsidR="00197029" w:rsidRDefault="00197029" w:rsidP="008D545E">
            <w:pPr>
              <w:jc w:val="both"/>
              <w:rPr>
                <w:rFonts w:ascii="Calibri" w:hAnsi="Calibri" w:cs="Calibri"/>
                <w:b/>
                <w:sz w:val="22"/>
                <w:szCs w:val="22"/>
              </w:rPr>
            </w:pPr>
            <w:r>
              <w:rPr>
                <w:rFonts w:ascii="Calibri" w:hAnsi="Calibri" w:cs="Calibri"/>
                <w:b/>
                <w:sz w:val="22"/>
                <w:szCs w:val="22"/>
              </w:rPr>
              <w:t xml:space="preserve">Analytic Tools </w:t>
            </w:r>
          </w:p>
        </w:tc>
        <w:tc>
          <w:tcPr>
            <w:tcW w:w="6300" w:type="dxa"/>
          </w:tcPr>
          <w:p w:rsidR="00197029" w:rsidRDefault="00197029" w:rsidP="008D545E">
            <w:pPr>
              <w:jc w:val="both"/>
              <w:rPr>
                <w:rFonts w:ascii="Calibri" w:hAnsi="Calibri" w:cs="Calibri"/>
                <w:b/>
                <w:sz w:val="22"/>
                <w:szCs w:val="22"/>
              </w:rPr>
            </w:pPr>
            <w:r>
              <w:rPr>
                <w:rFonts w:ascii="Calibri" w:hAnsi="Calibri" w:cs="Calibri"/>
                <w:b/>
                <w:sz w:val="22"/>
                <w:szCs w:val="22"/>
              </w:rPr>
              <w:t>Lumira, Design Studio, Analysis Office, crystal Reports, Web intelligence</w:t>
            </w:r>
          </w:p>
        </w:tc>
      </w:tr>
      <w:tr w:rsidR="00197029" w:rsidRPr="000E24D8" w:rsidTr="008D545E">
        <w:tc>
          <w:tcPr>
            <w:tcW w:w="2988" w:type="dxa"/>
          </w:tcPr>
          <w:p w:rsidR="00197029" w:rsidRDefault="00197029" w:rsidP="008D545E">
            <w:pPr>
              <w:jc w:val="both"/>
              <w:rPr>
                <w:rFonts w:ascii="Calibri" w:hAnsi="Calibri" w:cs="Calibri"/>
                <w:b/>
                <w:sz w:val="22"/>
                <w:szCs w:val="22"/>
              </w:rPr>
            </w:pPr>
            <w:r>
              <w:rPr>
                <w:rFonts w:ascii="Calibri" w:hAnsi="Calibri" w:cs="Calibri"/>
                <w:b/>
                <w:sz w:val="22"/>
                <w:szCs w:val="22"/>
              </w:rPr>
              <w:t>Oracle SQL</w:t>
            </w:r>
          </w:p>
        </w:tc>
        <w:tc>
          <w:tcPr>
            <w:tcW w:w="6300" w:type="dxa"/>
          </w:tcPr>
          <w:p w:rsidR="00197029" w:rsidRDefault="00197029" w:rsidP="008D545E">
            <w:pPr>
              <w:jc w:val="both"/>
              <w:rPr>
                <w:rFonts w:ascii="Calibri" w:hAnsi="Calibri" w:cs="Calibri"/>
                <w:b/>
                <w:sz w:val="22"/>
                <w:szCs w:val="22"/>
              </w:rPr>
            </w:pPr>
            <w:r>
              <w:rPr>
                <w:rFonts w:ascii="Calibri" w:hAnsi="Calibri" w:cs="Calibri"/>
                <w:b/>
                <w:sz w:val="22"/>
                <w:szCs w:val="22"/>
              </w:rPr>
              <w:t>SQL developer and Toad proficient level</w:t>
            </w:r>
          </w:p>
        </w:tc>
      </w:tr>
    </w:tbl>
    <w:p w:rsidR="00197029" w:rsidRDefault="00197029" w:rsidP="006A0382">
      <w:pPr>
        <w:rPr>
          <w:b/>
        </w:rPr>
      </w:pPr>
    </w:p>
    <w:p w:rsidR="006A0382" w:rsidRPr="0039152C" w:rsidRDefault="006A0382" w:rsidP="006A0382">
      <w:pPr>
        <w:rPr>
          <w:b/>
        </w:rPr>
      </w:pPr>
      <w:r w:rsidRPr="006A0382">
        <w:rPr>
          <w:b/>
        </w:rPr>
        <w:t xml:space="preserve">CERTIFICATIONS </w:t>
      </w:r>
    </w:p>
    <w:p w:rsidR="006A0382" w:rsidRPr="006A0382" w:rsidRDefault="00AB29A9" w:rsidP="008B60F8">
      <w:pPr>
        <w:numPr>
          <w:ilvl w:val="0"/>
          <w:numId w:val="2"/>
        </w:numPr>
      </w:pPr>
      <w:hyperlink r:id="rId8">
        <w:r w:rsidR="006A0382" w:rsidRPr="006A0382">
          <w:rPr>
            <w:rStyle w:val="Hyperlink"/>
            <w:b/>
          </w:rPr>
          <w:t xml:space="preserve">SAP Certified Associate </w:t>
        </w:r>
        <w:r w:rsidR="006A0382" w:rsidRPr="006A0382">
          <w:rPr>
            <w:rStyle w:val="Hyperlink"/>
          </w:rPr>
          <w:t>- Support Consultant for Incident Management with SAP Business All-in-On</w:t>
        </w:r>
      </w:hyperlink>
      <w:r w:rsidR="006A0382" w:rsidRPr="006A0382">
        <w:t>e</w:t>
      </w:r>
    </w:p>
    <w:p w:rsidR="00297D7D" w:rsidRPr="00297D7D" w:rsidRDefault="006A0382" w:rsidP="008B60F8">
      <w:pPr>
        <w:numPr>
          <w:ilvl w:val="0"/>
          <w:numId w:val="2"/>
        </w:numPr>
      </w:pPr>
      <w:r w:rsidRPr="00297D7D">
        <w:rPr>
          <w:b/>
        </w:rPr>
        <w:t xml:space="preserve">SAP and Application Developer </w:t>
      </w:r>
      <w:r w:rsidRPr="006A0382">
        <w:t>- Accenture Solutions Delivery Academy Co-Sponsored with the Massachusetts Institute of Technology, Professional Education Programs</w:t>
      </w:r>
    </w:p>
    <w:p w:rsidR="00297D7D" w:rsidRDefault="00297D7D" w:rsidP="00297D7D">
      <w:pPr>
        <w:rPr>
          <w:b/>
        </w:rPr>
      </w:pPr>
    </w:p>
    <w:p w:rsidR="00297D7D" w:rsidRDefault="00297D7D" w:rsidP="00297D7D">
      <w:pPr>
        <w:rPr>
          <w:b/>
        </w:rPr>
      </w:pPr>
    </w:p>
    <w:p w:rsidR="006A0382" w:rsidRPr="006A0382" w:rsidRDefault="00197029" w:rsidP="00297D7D">
      <w:r>
        <w:rPr>
          <w:b/>
        </w:rPr>
        <w:t>EXPERIENCE</w:t>
      </w:r>
    </w:p>
    <w:p w:rsidR="006A0382" w:rsidRPr="006A0382" w:rsidRDefault="006A0382" w:rsidP="006A0382">
      <w:pPr>
        <w:rPr>
          <w:b/>
          <w:bCs/>
        </w:rPr>
      </w:pPr>
    </w:p>
    <w:p w:rsidR="0039152C" w:rsidRDefault="0039152C" w:rsidP="0039152C">
      <w:pPr>
        <w:pStyle w:val="Normal1"/>
        <w:widowControl w:val="0"/>
        <w:tabs>
          <w:tab w:val="right" w:pos="9480"/>
        </w:tabs>
        <w:spacing w:after="0" w:line="240" w:lineRule="auto"/>
        <w:rPr>
          <w:rFonts w:ascii="Verdana" w:eastAsia="Times New Roman" w:hAnsi="Verdana" w:cs="Times New Roman"/>
          <w:b/>
          <w:color w:val="auto"/>
          <w:sz w:val="18"/>
          <w:szCs w:val="18"/>
          <w:lang w:val="en-US"/>
        </w:rPr>
      </w:pPr>
      <w:r>
        <w:rPr>
          <w:rFonts w:ascii="Verdana" w:eastAsia="Times New Roman" w:hAnsi="Verdana" w:cs="Times New Roman"/>
          <w:b/>
          <w:color w:val="auto"/>
          <w:sz w:val="18"/>
          <w:szCs w:val="18"/>
          <w:lang w:val="en-US"/>
        </w:rPr>
        <w:t>OpenText</w:t>
      </w:r>
    </w:p>
    <w:p w:rsidR="0039152C" w:rsidRDefault="0039152C" w:rsidP="0039152C">
      <w:pPr>
        <w:pStyle w:val="Normal1"/>
        <w:widowControl w:val="0"/>
        <w:tabs>
          <w:tab w:val="left" w:pos="7240"/>
        </w:tabs>
        <w:spacing w:after="0" w:line="240" w:lineRule="auto"/>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SAP HANA and Data Services Consultant</w:t>
      </w:r>
      <w:r>
        <w:rPr>
          <w:rFonts w:ascii="Verdana" w:eastAsia="Times New Roman" w:hAnsi="Verdana" w:cs="Times New Roman"/>
          <w:color w:val="auto"/>
          <w:sz w:val="18"/>
          <w:szCs w:val="18"/>
          <w:lang w:val="en-US"/>
        </w:rPr>
        <w:tab/>
        <w:t xml:space="preserve">July 2016 – July 2017  </w:t>
      </w:r>
    </w:p>
    <w:p w:rsidR="0039152C" w:rsidRDefault="0039152C" w:rsidP="0039152C">
      <w:pPr>
        <w:pStyle w:val="Normal1"/>
        <w:widowControl w:val="0"/>
        <w:tabs>
          <w:tab w:val="left" w:pos="7240"/>
        </w:tabs>
        <w:spacing w:after="0" w:line="240" w:lineRule="auto"/>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ECC, Data Services.</w:t>
      </w:r>
    </w:p>
    <w:p w:rsidR="0039152C" w:rsidRDefault="0039152C" w:rsidP="0039152C">
      <w:pPr>
        <w:pStyle w:val="Normal1"/>
        <w:widowControl w:val="0"/>
        <w:tabs>
          <w:tab w:val="left" w:pos="7240"/>
        </w:tabs>
        <w:spacing w:after="0" w:line="240" w:lineRule="auto"/>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HANA 1.5, ECC 6.0, Data Services 4.2.</w:t>
      </w:r>
    </w:p>
    <w:p w:rsidR="0039152C" w:rsidRDefault="0039152C" w:rsidP="0039152C">
      <w:pPr>
        <w:pStyle w:val="Normal1"/>
        <w:widowControl w:val="0"/>
        <w:spacing w:after="0" w:line="264" w:lineRule="auto"/>
        <w:rPr>
          <w:rFonts w:ascii="Verdana" w:eastAsia="Times New Roman" w:hAnsi="Verdana" w:cs="Times New Roman"/>
          <w:color w:val="auto"/>
          <w:sz w:val="18"/>
          <w:szCs w:val="18"/>
          <w:lang w:val="en-US"/>
        </w:rPr>
      </w:pPr>
    </w:p>
    <w:p w:rsidR="0039152C" w:rsidRDefault="0039152C" w:rsidP="0039152C">
      <w:pPr>
        <w:pStyle w:val="Normal1"/>
        <w:widowControl w:val="0"/>
        <w:spacing w:after="0" w:line="240" w:lineRule="auto"/>
        <w:ind w:right="280"/>
        <w:rPr>
          <w:rFonts w:ascii="Verdana" w:eastAsia="Times New Roman" w:hAnsi="Verdana" w:cs="Times New Roman"/>
          <w:b/>
          <w:color w:val="auto"/>
          <w:sz w:val="18"/>
          <w:szCs w:val="18"/>
          <w:lang w:val="en-US"/>
        </w:rPr>
      </w:pPr>
      <w:r>
        <w:rPr>
          <w:rFonts w:ascii="Verdana" w:eastAsia="Times New Roman" w:hAnsi="Verdana" w:cs="Times New Roman"/>
          <w:b/>
          <w:color w:val="auto"/>
          <w:sz w:val="18"/>
          <w:szCs w:val="18"/>
          <w:lang w:val="en-US"/>
        </w:rPr>
        <w:t>Roles and Responsibilities</w:t>
      </w:r>
    </w:p>
    <w:p w:rsidR="0039152C" w:rsidRDefault="0039152C" w:rsidP="0039152C">
      <w:pPr>
        <w:pStyle w:val="Normal1"/>
        <w:widowControl w:val="0"/>
        <w:spacing w:after="0" w:line="240" w:lineRule="auto"/>
        <w:ind w:right="280"/>
        <w:rPr>
          <w:rFonts w:ascii="Verdana" w:eastAsia="Times New Roman" w:hAnsi="Verdana" w:cs="Times New Roman"/>
          <w:b/>
          <w:color w:val="auto"/>
          <w:sz w:val="18"/>
          <w:szCs w:val="18"/>
          <w:lang w:val="en-US"/>
        </w:rPr>
      </w:pP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Created SAP HANA Information Models using Attribute, Analytic and Calculated Views.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Replicated data using SLT and BODS and created models as per requirement.</w:t>
      </w:r>
    </w:p>
    <w:p w:rsidR="0039152C" w:rsidRDefault="0039152C" w:rsidP="0039152C">
      <w:pPr>
        <w:pStyle w:val="PlainText"/>
        <w:numPr>
          <w:ilvl w:val="0"/>
          <w:numId w:val="19"/>
        </w:numPr>
        <w:ind w:right="567"/>
        <w:rPr>
          <w:rFonts w:ascii="Verdana" w:hAnsi="Verdana"/>
          <w:b/>
          <w:sz w:val="18"/>
          <w:szCs w:val="18"/>
          <w:lang w:val="en-US" w:eastAsia="en-US"/>
        </w:rPr>
      </w:pPr>
      <w:r>
        <w:rPr>
          <w:rFonts w:ascii="Verdana" w:hAnsi="Verdana"/>
          <w:sz w:val="18"/>
          <w:szCs w:val="18"/>
          <w:lang w:val="en-US" w:eastAsia="en-US"/>
        </w:rPr>
        <w:t>Worked in HANA Administration</w:t>
      </w:r>
      <w:r>
        <w:rPr>
          <w:rFonts w:ascii="Verdana" w:hAnsi="Verdana"/>
          <w:b/>
          <w:sz w:val="18"/>
          <w:szCs w:val="18"/>
          <w:lang w:val="en-US" w:eastAsia="en-US"/>
        </w:rPr>
        <w:t xml:space="preserve"> </w:t>
      </w:r>
      <w:r>
        <w:rPr>
          <w:rFonts w:ascii="Verdana" w:hAnsi="Verdana"/>
          <w:sz w:val="18"/>
          <w:szCs w:val="18"/>
          <w:lang w:val="en-US" w:eastAsia="en-US"/>
        </w:rPr>
        <w:t>areas like Authentications, security management, backup and recovery, Persistency layer management.</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Modify AIO (RDS) ETL jobs for master data migration/conversion from Open Text Legacy systems to ECC using BODS and ABAP.</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End to end implementation of Data Services.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 xml:space="preserve">Performed requirement gathering sessions with the Business client for rule registry. </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Participation in Business Process Requirements Workshops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Gathering Business Rules to support the Business Process requirements for the development for Customer Master, Vendor Master, Material Master, GL Accounts, AR/AP/GL Open Balances, Fixed Assets and Cost Centers migration.</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Lead offshore development activities.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Fix Defects raised in different test cycles.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Modify existing LSMWs and GLs.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SQL server scripts to validate the BODS results.</w:t>
      </w:r>
    </w:p>
    <w:p w:rsidR="0039152C" w:rsidRDefault="0039152C" w:rsidP="0039152C">
      <w:pPr>
        <w:pStyle w:val="Normal1"/>
        <w:widowControl w:val="0"/>
        <w:numPr>
          <w:ilvl w:val="0"/>
          <w:numId w:val="19"/>
        </w:numPr>
        <w:tabs>
          <w:tab w:val="left" w:pos="440"/>
        </w:tabs>
        <w:spacing w:after="0" w:line="240" w:lineRule="auto"/>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Custom IDOC creation and process IDOCS in bulk.</w:t>
      </w:r>
    </w:p>
    <w:p w:rsidR="0039152C" w:rsidRDefault="0039152C" w:rsidP="00DE2084">
      <w:pPr>
        <w:pStyle w:val="Default"/>
        <w:numPr>
          <w:ilvl w:val="0"/>
          <w:numId w:val="19"/>
        </w:numPr>
        <w:tabs>
          <w:tab w:val="right" w:pos="9480"/>
        </w:tabs>
        <w:rPr>
          <w:sz w:val="18"/>
          <w:szCs w:val="18"/>
        </w:rPr>
      </w:pPr>
      <w:r w:rsidRPr="0039152C">
        <w:rPr>
          <w:sz w:val="18"/>
          <w:szCs w:val="18"/>
        </w:rPr>
        <w:t>Build and Test the Reports (Development/TST) environments.</w:t>
      </w:r>
    </w:p>
    <w:p w:rsidR="0039152C" w:rsidRPr="0039152C" w:rsidRDefault="0039152C" w:rsidP="00DE2084">
      <w:pPr>
        <w:pStyle w:val="Default"/>
        <w:numPr>
          <w:ilvl w:val="0"/>
          <w:numId w:val="19"/>
        </w:numPr>
        <w:tabs>
          <w:tab w:val="right" w:pos="9480"/>
        </w:tabs>
        <w:rPr>
          <w:sz w:val="18"/>
          <w:szCs w:val="18"/>
        </w:rPr>
      </w:pPr>
      <w:r w:rsidRPr="0039152C">
        <w:rPr>
          <w:sz w:val="18"/>
          <w:szCs w:val="18"/>
        </w:rPr>
        <w:t>Migrate the software and reports to the (DEV/TST) environments</w:t>
      </w:r>
    </w:p>
    <w:p w:rsidR="0039152C" w:rsidRDefault="0039152C" w:rsidP="0039152C">
      <w:pPr>
        <w:pStyle w:val="Normal1"/>
        <w:widowControl w:val="0"/>
        <w:tabs>
          <w:tab w:val="right" w:pos="9480"/>
        </w:tabs>
        <w:spacing w:after="0" w:line="240" w:lineRule="auto"/>
        <w:contextualSpacing w:val="0"/>
        <w:rPr>
          <w:sz w:val="18"/>
          <w:szCs w:val="18"/>
        </w:rPr>
      </w:pPr>
    </w:p>
    <w:p w:rsidR="0039152C" w:rsidRDefault="0039152C">
      <w:pPr>
        <w:rPr>
          <w:rFonts w:ascii="Calibri" w:eastAsia="Calibri" w:hAnsi="Calibri" w:cs="Calibri"/>
          <w:color w:val="000000"/>
          <w:sz w:val="18"/>
          <w:szCs w:val="18"/>
          <w:lang w:val="en-CA"/>
        </w:rPr>
      </w:pPr>
      <w:r>
        <w:rPr>
          <w:sz w:val="18"/>
          <w:szCs w:val="18"/>
        </w:rPr>
        <w:br w:type="page"/>
      </w:r>
    </w:p>
    <w:p w:rsidR="0039152C" w:rsidRDefault="0039152C" w:rsidP="0039152C">
      <w:pPr>
        <w:pStyle w:val="Normal1"/>
        <w:widowControl w:val="0"/>
        <w:tabs>
          <w:tab w:val="right" w:pos="9480"/>
        </w:tabs>
        <w:spacing w:after="0" w:line="240" w:lineRule="auto"/>
        <w:rPr>
          <w:rFonts w:ascii="Verdana" w:eastAsia="Times New Roman" w:hAnsi="Verdana" w:cs="Times New Roman"/>
          <w:b/>
          <w:color w:val="auto"/>
          <w:sz w:val="18"/>
          <w:szCs w:val="18"/>
          <w:lang w:val="en-US"/>
        </w:rPr>
      </w:pPr>
      <w:r>
        <w:rPr>
          <w:rFonts w:ascii="Verdana" w:eastAsia="Times New Roman" w:hAnsi="Verdana" w:cs="Times New Roman"/>
          <w:b/>
          <w:color w:val="auto"/>
          <w:sz w:val="18"/>
          <w:szCs w:val="18"/>
          <w:lang w:val="en-US"/>
        </w:rPr>
        <w:lastRenderedPageBreak/>
        <w:t>AltaLink</w:t>
      </w:r>
    </w:p>
    <w:p w:rsidR="0039152C" w:rsidRDefault="0039152C" w:rsidP="0039152C">
      <w:pPr>
        <w:pStyle w:val="Normal1"/>
        <w:widowControl w:val="0"/>
        <w:tabs>
          <w:tab w:val="left" w:pos="7240"/>
        </w:tabs>
        <w:spacing w:after="0" w:line="240" w:lineRule="auto"/>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Data Services and Information Stewards Consultant</w:t>
      </w:r>
      <w:r>
        <w:rPr>
          <w:rFonts w:ascii="Verdana" w:eastAsia="Times New Roman" w:hAnsi="Verdana" w:cs="Times New Roman"/>
          <w:color w:val="auto"/>
          <w:sz w:val="18"/>
          <w:szCs w:val="18"/>
          <w:lang w:val="en-US"/>
        </w:rPr>
        <w:tab/>
        <w:t>May 2016 – July 2016</w:t>
      </w:r>
    </w:p>
    <w:p w:rsidR="0039152C" w:rsidRDefault="0039152C" w:rsidP="0039152C">
      <w:pPr>
        <w:pStyle w:val="Normal1"/>
        <w:widowControl w:val="0"/>
        <w:tabs>
          <w:tab w:val="left" w:pos="7240"/>
        </w:tabs>
        <w:spacing w:after="0" w:line="240" w:lineRule="auto"/>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ECC, Data Services, Information Steward</w:t>
      </w:r>
    </w:p>
    <w:p w:rsidR="0039152C" w:rsidRDefault="0039152C" w:rsidP="0039152C">
      <w:pPr>
        <w:pStyle w:val="Normal1"/>
        <w:widowControl w:val="0"/>
        <w:tabs>
          <w:tab w:val="left" w:pos="7240"/>
        </w:tabs>
        <w:spacing w:after="0" w:line="240" w:lineRule="auto"/>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ECC 6.0, Data Services Information Steward 4.2.</w:t>
      </w:r>
    </w:p>
    <w:p w:rsidR="0039152C" w:rsidRDefault="0039152C" w:rsidP="0039152C">
      <w:pPr>
        <w:pStyle w:val="Normal1"/>
        <w:widowControl w:val="0"/>
        <w:spacing w:after="0" w:line="264" w:lineRule="auto"/>
        <w:rPr>
          <w:rFonts w:ascii="Verdana" w:eastAsia="Times New Roman" w:hAnsi="Verdana" w:cs="Times New Roman"/>
          <w:color w:val="auto"/>
          <w:sz w:val="18"/>
          <w:szCs w:val="18"/>
          <w:lang w:val="en-US"/>
        </w:rPr>
      </w:pPr>
    </w:p>
    <w:p w:rsidR="0039152C" w:rsidRDefault="0039152C" w:rsidP="0039152C">
      <w:pPr>
        <w:pStyle w:val="Normal1"/>
        <w:widowControl w:val="0"/>
        <w:spacing w:after="0" w:line="240" w:lineRule="auto"/>
        <w:ind w:right="280"/>
        <w:rPr>
          <w:rFonts w:ascii="Verdana" w:eastAsia="Times New Roman" w:hAnsi="Verdana" w:cs="Times New Roman"/>
          <w:b/>
          <w:color w:val="auto"/>
          <w:sz w:val="18"/>
          <w:szCs w:val="18"/>
          <w:lang w:val="en-US"/>
        </w:rPr>
      </w:pPr>
      <w:r>
        <w:rPr>
          <w:rFonts w:ascii="Verdana" w:eastAsia="Times New Roman" w:hAnsi="Verdana" w:cs="Times New Roman"/>
          <w:b/>
          <w:color w:val="auto"/>
          <w:sz w:val="18"/>
          <w:szCs w:val="18"/>
          <w:lang w:val="en-US"/>
        </w:rPr>
        <w:t>Roles and Responsibilities</w:t>
      </w:r>
    </w:p>
    <w:p w:rsidR="0039152C" w:rsidRDefault="0039152C" w:rsidP="0039152C">
      <w:pPr>
        <w:pStyle w:val="Normal1"/>
        <w:widowControl w:val="0"/>
        <w:spacing w:after="0" w:line="240" w:lineRule="auto"/>
        <w:ind w:right="280"/>
        <w:rPr>
          <w:rFonts w:ascii="Verdana" w:eastAsia="Times New Roman" w:hAnsi="Verdana" w:cs="Times New Roman"/>
          <w:b/>
          <w:color w:val="auto"/>
          <w:sz w:val="18"/>
          <w:szCs w:val="18"/>
          <w:lang w:val="en-US"/>
        </w:rPr>
      </w:pPr>
    </w:p>
    <w:p w:rsidR="0039152C" w:rsidRDefault="0039152C" w:rsidP="0039152C">
      <w:pPr>
        <w:pStyle w:val="Default"/>
        <w:numPr>
          <w:ilvl w:val="0"/>
          <w:numId w:val="19"/>
        </w:numPr>
        <w:rPr>
          <w:sz w:val="18"/>
          <w:szCs w:val="18"/>
        </w:rPr>
      </w:pPr>
      <w:r>
        <w:rPr>
          <w:sz w:val="18"/>
          <w:szCs w:val="18"/>
        </w:rPr>
        <w:t xml:space="preserve">Performed requirement gathering sessions with the Business client for rule registry. </w:t>
      </w:r>
    </w:p>
    <w:p w:rsidR="0039152C" w:rsidRDefault="0039152C" w:rsidP="0039152C">
      <w:pPr>
        <w:pStyle w:val="Default"/>
        <w:numPr>
          <w:ilvl w:val="0"/>
          <w:numId w:val="19"/>
        </w:numPr>
        <w:rPr>
          <w:sz w:val="18"/>
          <w:szCs w:val="18"/>
        </w:rPr>
      </w:pPr>
      <w:r>
        <w:rPr>
          <w:sz w:val="18"/>
          <w:szCs w:val="18"/>
        </w:rPr>
        <w:t>Participation in Business Process Requirements Workshops</w:t>
      </w:r>
    </w:p>
    <w:p w:rsidR="0039152C" w:rsidRDefault="0039152C" w:rsidP="0039152C">
      <w:pPr>
        <w:pStyle w:val="Default"/>
        <w:numPr>
          <w:ilvl w:val="0"/>
          <w:numId w:val="19"/>
        </w:numPr>
        <w:rPr>
          <w:sz w:val="18"/>
          <w:szCs w:val="18"/>
        </w:rPr>
      </w:pPr>
      <w:r>
        <w:rPr>
          <w:sz w:val="18"/>
          <w:szCs w:val="18"/>
        </w:rPr>
        <w:t>Gathering Business Rules to support the Business Process requirements for the development and building of the following reports/dashboards:</w:t>
      </w:r>
    </w:p>
    <w:p w:rsidR="0039152C" w:rsidRDefault="0039152C" w:rsidP="0039152C">
      <w:pPr>
        <w:pStyle w:val="Default"/>
        <w:ind w:left="720"/>
        <w:rPr>
          <w:sz w:val="18"/>
          <w:szCs w:val="18"/>
        </w:rPr>
      </w:pPr>
      <w:r>
        <w:rPr>
          <w:sz w:val="18"/>
          <w:szCs w:val="18"/>
        </w:rPr>
        <w:t>Transmission LOB – Functional Location (FLOC) report</w:t>
      </w:r>
    </w:p>
    <w:p w:rsidR="0039152C" w:rsidRDefault="0039152C" w:rsidP="0039152C">
      <w:pPr>
        <w:pStyle w:val="Default"/>
        <w:ind w:left="720"/>
        <w:rPr>
          <w:sz w:val="18"/>
          <w:szCs w:val="18"/>
        </w:rPr>
      </w:pPr>
      <w:r>
        <w:rPr>
          <w:sz w:val="18"/>
          <w:szCs w:val="18"/>
        </w:rPr>
        <w:t>Transmission LOB – Equipment (EQUI) report</w:t>
      </w:r>
    </w:p>
    <w:p w:rsidR="0039152C" w:rsidRDefault="0039152C" w:rsidP="0039152C">
      <w:pPr>
        <w:pStyle w:val="Default"/>
        <w:ind w:left="720"/>
        <w:rPr>
          <w:sz w:val="18"/>
          <w:szCs w:val="18"/>
        </w:rPr>
      </w:pPr>
      <w:r>
        <w:rPr>
          <w:sz w:val="18"/>
          <w:szCs w:val="18"/>
        </w:rPr>
        <w:t>Substation LOB – Functional Location (FLOC) report</w:t>
      </w:r>
    </w:p>
    <w:p w:rsidR="0039152C" w:rsidRDefault="0039152C" w:rsidP="0039152C">
      <w:pPr>
        <w:pStyle w:val="Default"/>
        <w:ind w:left="720"/>
        <w:rPr>
          <w:sz w:val="18"/>
          <w:szCs w:val="18"/>
        </w:rPr>
      </w:pPr>
      <w:r>
        <w:rPr>
          <w:sz w:val="18"/>
          <w:szCs w:val="18"/>
        </w:rPr>
        <w:t>Substation LOB – Equipment (EQUI) report</w:t>
      </w:r>
    </w:p>
    <w:p w:rsidR="0039152C" w:rsidRDefault="0039152C" w:rsidP="0039152C">
      <w:pPr>
        <w:pStyle w:val="Default"/>
        <w:numPr>
          <w:ilvl w:val="0"/>
          <w:numId w:val="19"/>
        </w:numPr>
        <w:rPr>
          <w:sz w:val="18"/>
          <w:szCs w:val="18"/>
        </w:rPr>
      </w:pPr>
      <w:r>
        <w:rPr>
          <w:sz w:val="18"/>
          <w:szCs w:val="18"/>
        </w:rPr>
        <w:t>Implementation of SAP Data Services (DS) and Information Steward (IS) Solution</w:t>
      </w:r>
    </w:p>
    <w:p w:rsidR="0039152C" w:rsidRDefault="0039152C" w:rsidP="0039152C">
      <w:pPr>
        <w:pStyle w:val="Default"/>
        <w:numPr>
          <w:ilvl w:val="0"/>
          <w:numId w:val="19"/>
        </w:numPr>
        <w:rPr>
          <w:sz w:val="18"/>
          <w:szCs w:val="18"/>
        </w:rPr>
      </w:pPr>
      <w:r>
        <w:rPr>
          <w:sz w:val="18"/>
          <w:szCs w:val="18"/>
        </w:rPr>
        <w:t>Build and Test the Reports (Sandbox)</w:t>
      </w:r>
    </w:p>
    <w:p w:rsidR="0039152C" w:rsidRDefault="0039152C" w:rsidP="0039152C">
      <w:pPr>
        <w:pStyle w:val="Default"/>
        <w:numPr>
          <w:ilvl w:val="0"/>
          <w:numId w:val="19"/>
        </w:numPr>
        <w:rPr>
          <w:sz w:val="18"/>
          <w:szCs w:val="18"/>
        </w:rPr>
      </w:pPr>
      <w:r>
        <w:rPr>
          <w:sz w:val="18"/>
          <w:szCs w:val="18"/>
        </w:rPr>
        <w:t>Migrate the software and reports to the (DEV/TST) environments</w:t>
      </w:r>
    </w:p>
    <w:p w:rsidR="0039152C" w:rsidRDefault="0039152C" w:rsidP="0039152C">
      <w:pPr>
        <w:pStyle w:val="Default"/>
        <w:numPr>
          <w:ilvl w:val="0"/>
          <w:numId w:val="19"/>
        </w:numPr>
        <w:rPr>
          <w:sz w:val="18"/>
          <w:szCs w:val="18"/>
        </w:rPr>
      </w:pPr>
      <w:r>
        <w:rPr>
          <w:sz w:val="18"/>
          <w:szCs w:val="18"/>
        </w:rPr>
        <w:t>Participated in User Acceptance Testing</w:t>
      </w:r>
    </w:p>
    <w:p w:rsidR="0039152C" w:rsidRDefault="0039152C" w:rsidP="0039152C">
      <w:pPr>
        <w:pStyle w:val="Default"/>
        <w:numPr>
          <w:ilvl w:val="0"/>
          <w:numId w:val="19"/>
        </w:numPr>
        <w:rPr>
          <w:sz w:val="18"/>
          <w:szCs w:val="18"/>
        </w:rPr>
      </w:pPr>
      <w:r>
        <w:rPr>
          <w:sz w:val="18"/>
          <w:szCs w:val="18"/>
        </w:rPr>
        <w:t>Prepared Functional and Technical documentation.</w:t>
      </w:r>
    </w:p>
    <w:p w:rsidR="00197029" w:rsidRPr="00197029" w:rsidRDefault="00197029" w:rsidP="0039152C">
      <w:pPr>
        <w:pStyle w:val="Normal1"/>
        <w:widowControl w:val="0"/>
        <w:tabs>
          <w:tab w:val="right" w:pos="9480"/>
        </w:tabs>
        <w:spacing w:after="0" w:line="240" w:lineRule="auto"/>
        <w:contextualSpacing w:val="0"/>
        <w:rPr>
          <w:rFonts w:ascii="Verdana" w:eastAsia="Times New Roman" w:hAnsi="Verdana" w:cs="Times New Roman"/>
          <w:color w:val="auto"/>
          <w:sz w:val="18"/>
          <w:szCs w:val="18"/>
          <w:lang w:val="en-US"/>
        </w:rPr>
      </w:pPr>
    </w:p>
    <w:p w:rsidR="00197029" w:rsidRDefault="00197029" w:rsidP="00197029">
      <w:pPr>
        <w:pStyle w:val="Normal1"/>
        <w:widowControl w:val="0"/>
        <w:tabs>
          <w:tab w:val="right" w:pos="9480"/>
        </w:tabs>
        <w:spacing w:after="0" w:line="240" w:lineRule="auto"/>
        <w:contextualSpacing w:val="0"/>
        <w:rPr>
          <w:rFonts w:ascii="Verdana" w:eastAsia="Times New Roman" w:hAnsi="Verdana" w:cs="Times New Roman"/>
          <w:b/>
          <w:color w:val="auto"/>
          <w:sz w:val="18"/>
          <w:szCs w:val="18"/>
          <w:lang w:val="en-US"/>
        </w:rPr>
      </w:pPr>
    </w:p>
    <w:p w:rsidR="00197029" w:rsidRPr="008D3BFE" w:rsidRDefault="00197029" w:rsidP="00197029">
      <w:pPr>
        <w:pStyle w:val="Normal1"/>
        <w:widowControl w:val="0"/>
        <w:tabs>
          <w:tab w:val="right" w:pos="9480"/>
        </w:tabs>
        <w:spacing w:after="0" w:line="240" w:lineRule="auto"/>
        <w:contextualSpacing w:val="0"/>
        <w:rPr>
          <w:rFonts w:ascii="Verdana" w:eastAsia="Times New Roman" w:hAnsi="Verdana" w:cs="Times New Roman"/>
          <w:b/>
          <w:color w:val="auto"/>
          <w:sz w:val="18"/>
          <w:szCs w:val="18"/>
          <w:lang w:val="en-US"/>
        </w:rPr>
      </w:pPr>
      <w:r w:rsidRPr="008D3BFE">
        <w:rPr>
          <w:rFonts w:ascii="Verdana" w:eastAsia="Times New Roman" w:hAnsi="Verdana" w:cs="Times New Roman"/>
          <w:b/>
          <w:color w:val="auto"/>
          <w:sz w:val="18"/>
          <w:szCs w:val="18"/>
          <w:lang w:val="en-US"/>
        </w:rPr>
        <w:t>ATB Financial</w:t>
      </w:r>
    </w:p>
    <w:p w:rsidR="00197029" w:rsidRDefault="00197029" w:rsidP="00197029">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SAP Loans Support</w:t>
      </w:r>
      <w:r>
        <w:rPr>
          <w:rFonts w:ascii="Verdana" w:eastAsia="Times New Roman" w:hAnsi="Verdana" w:cs="Times New Roman"/>
          <w:color w:val="auto"/>
          <w:sz w:val="18"/>
          <w:szCs w:val="18"/>
          <w:lang w:val="en-US"/>
        </w:rPr>
        <w:t xml:space="preserve"> Consultant (Independent Contractor)</w:t>
      </w:r>
      <w:r>
        <w:rPr>
          <w:rFonts w:ascii="Verdana" w:eastAsia="Times New Roman" w:hAnsi="Verdana" w:cs="Times New Roman"/>
          <w:color w:val="auto"/>
          <w:sz w:val="18"/>
          <w:szCs w:val="18"/>
          <w:lang w:val="en-US"/>
        </w:rPr>
        <w:tab/>
        <w:t>Apr 2015 – Feb 2016</w:t>
      </w:r>
    </w:p>
    <w:p w:rsidR="00197029" w:rsidRDefault="00197029" w:rsidP="00197029">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Banking, Payment Engine, Collateral Management.</w:t>
      </w:r>
    </w:p>
    <w:p w:rsidR="00197029" w:rsidRPr="00D32EC0" w:rsidRDefault="00197029" w:rsidP="00197029">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Banking 7.1, ECC 6.0, Data Services.</w:t>
      </w:r>
    </w:p>
    <w:p w:rsidR="00197029" w:rsidRPr="00D32EC0" w:rsidRDefault="00197029" w:rsidP="00197029">
      <w:pPr>
        <w:pStyle w:val="Normal1"/>
        <w:widowControl w:val="0"/>
        <w:spacing w:after="0" w:line="266" w:lineRule="auto"/>
        <w:contextualSpacing w:val="0"/>
        <w:rPr>
          <w:rFonts w:ascii="Verdana" w:eastAsia="Times New Roman" w:hAnsi="Verdana" w:cs="Times New Roman"/>
          <w:color w:val="auto"/>
          <w:sz w:val="18"/>
          <w:szCs w:val="18"/>
          <w:lang w:val="en-US"/>
        </w:rPr>
      </w:pPr>
    </w:p>
    <w:p w:rsidR="00197029" w:rsidRPr="00D32EC0" w:rsidRDefault="00197029" w:rsidP="00197029">
      <w:pPr>
        <w:pStyle w:val="Normal1"/>
        <w:widowControl w:val="0"/>
        <w:spacing w:after="0" w:line="240" w:lineRule="auto"/>
        <w:ind w:right="2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ATB Financial ("ATB") is a full-service financial institution headquartered in Edmonton, Alberta, Canada. With total assets of $24.5 billion, ATB is the largest Alberta-based financial institution.</w:t>
      </w:r>
    </w:p>
    <w:p w:rsidR="00197029" w:rsidRPr="00D32EC0" w:rsidRDefault="00197029" w:rsidP="00197029">
      <w:pPr>
        <w:pStyle w:val="Normal1"/>
        <w:widowControl w:val="0"/>
        <w:spacing w:after="0" w:line="240" w:lineRule="auto"/>
        <w:ind w:right="280"/>
        <w:contextualSpacing w:val="0"/>
        <w:rPr>
          <w:rFonts w:ascii="Verdana" w:eastAsia="Times New Roman" w:hAnsi="Verdana" w:cs="Times New Roman"/>
          <w:color w:val="auto"/>
          <w:sz w:val="18"/>
          <w:szCs w:val="18"/>
          <w:lang w:val="en-US"/>
        </w:rPr>
      </w:pPr>
    </w:p>
    <w:p w:rsidR="00197029"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Screen enha</w:t>
      </w:r>
      <w:r>
        <w:rPr>
          <w:rFonts w:ascii="Verdana" w:eastAsia="Times New Roman" w:hAnsi="Verdana" w:cs="Times New Roman"/>
          <w:color w:val="auto"/>
          <w:sz w:val="18"/>
          <w:szCs w:val="18"/>
          <w:lang w:val="en-US"/>
        </w:rPr>
        <w:t>ncement for loan Basic Data tab using BDT and BADI’s</w:t>
      </w:r>
    </w:p>
    <w:p w:rsidR="00197029"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Parallel Processing Reports to Process Millions of records for Wire Fraud.</w:t>
      </w:r>
    </w:p>
    <w:p w:rsidR="00197029"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Parallel Processing Report to process cash and coin deposits from different third party sources.</w:t>
      </w:r>
    </w:p>
    <w:p w:rsidR="00197029"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Screen Enhancements for Reduced Facility for account basic data screens and Limits screen using BDT frame work.</w:t>
      </w:r>
    </w:p>
    <w:p w:rsidR="00197029" w:rsidRPr="007A2892"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 xml:space="preserve">Proxy error fix for CMS account replication using XML’s from CRM Account origin to Banking. </w:t>
      </w:r>
    </w:p>
    <w:p w:rsidR="00197029" w:rsidRPr="00D32EC0"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Resolve</w:t>
      </w:r>
      <w:r>
        <w:rPr>
          <w:rFonts w:ascii="Verdana" w:eastAsia="Times New Roman" w:hAnsi="Verdana" w:cs="Times New Roman"/>
          <w:color w:val="auto"/>
          <w:sz w:val="18"/>
          <w:szCs w:val="18"/>
          <w:lang w:val="en-US"/>
        </w:rPr>
        <w:t>d</w:t>
      </w:r>
      <w:r w:rsidRPr="00D32EC0">
        <w:rPr>
          <w:rFonts w:ascii="Verdana" w:eastAsia="Times New Roman" w:hAnsi="Verdana" w:cs="Times New Roman"/>
          <w:color w:val="auto"/>
          <w:sz w:val="18"/>
          <w:szCs w:val="18"/>
          <w:lang w:val="en-US"/>
        </w:rPr>
        <w:t xml:space="preserve"> Loan</w:t>
      </w:r>
      <w:r>
        <w:rPr>
          <w:rFonts w:ascii="Verdana" w:eastAsia="Times New Roman" w:hAnsi="Verdana" w:cs="Times New Roman"/>
          <w:color w:val="auto"/>
          <w:sz w:val="18"/>
          <w:szCs w:val="18"/>
          <w:lang w:val="en-US"/>
        </w:rPr>
        <w:t>s</w:t>
      </w:r>
      <w:r w:rsidRPr="00D32EC0">
        <w:rPr>
          <w:rFonts w:ascii="Verdana" w:eastAsia="Times New Roman" w:hAnsi="Verdana" w:cs="Times New Roman"/>
          <w:color w:val="auto"/>
          <w:sz w:val="18"/>
          <w:szCs w:val="18"/>
          <w:lang w:val="en-US"/>
        </w:rPr>
        <w:t xml:space="preserve"> Support Tickets.</w:t>
      </w:r>
    </w:p>
    <w:p w:rsidR="00197029" w:rsidRPr="00D32EC0"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FICA Upgrade Remediation</w:t>
      </w:r>
    </w:p>
    <w:p w:rsidR="00197029"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Remediate localized BADI implementations</w:t>
      </w:r>
    </w:p>
    <w:p w:rsidR="00197029" w:rsidRPr="00D32EC0" w:rsidRDefault="00197029"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Developed interactive report to update the securitization pools for loan accounts.</w:t>
      </w:r>
    </w:p>
    <w:p w:rsidR="00EF14D5" w:rsidRPr="00C129FD" w:rsidRDefault="00197029" w:rsidP="00EF14D5">
      <w:pPr>
        <w:pStyle w:val="Normal1"/>
        <w:widowControl w:val="0"/>
        <w:spacing w:after="0" w:line="240" w:lineRule="auto"/>
        <w:ind w:left="80"/>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br w:type="page"/>
      </w:r>
      <w:r w:rsidR="00EF14D5" w:rsidRPr="008D3BFE">
        <w:rPr>
          <w:rFonts w:ascii="Verdana" w:eastAsia="Times New Roman" w:hAnsi="Verdana" w:cs="Times New Roman"/>
          <w:b/>
          <w:color w:val="auto"/>
          <w:sz w:val="18"/>
          <w:szCs w:val="18"/>
          <w:lang w:val="en-US"/>
        </w:rPr>
        <w:lastRenderedPageBreak/>
        <w:t>Suncor</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Specialist Technical Data Management</w:t>
      </w:r>
      <w:r w:rsidRPr="00D32EC0">
        <w:rPr>
          <w:rFonts w:ascii="Verdana" w:eastAsia="Times New Roman" w:hAnsi="Verdana" w:cs="Times New Roman"/>
          <w:color w:val="auto"/>
          <w:sz w:val="18"/>
          <w:szCs w:val="18"/>
          <w:lang w:val="en-US"/>
        </w:rPr>
        <w:tab/>
      </w:r>
      <w:r>
        <w:rPr>
          <w:rFonts w:ascii="Verdana" w:eastAsia="Times New Roman" w:hAnsi="Verdana" w:cs="Times New Roman"/>
          <w:color w:val="auto"/>
          <w:sz w:val="18"/>
          <w:szCs w:val="18"/>
          <w:lang w:val="en-US"/>
        </w:rPr>
        <w:tab/>
      </w:r>
      <w:r>
        <w:rPr>
          <w:rFonts w:ascii="Verdana" w:eastAsia="Times New Roman" w:hAnsi="Verdana" w:cs="Times New Roman"/>
          <w:color w:val="auto"/>
          <w:sz w:val="18"/>
          <w:szCs w:val="18"/>
          <w:lang w:val="en-US"/>
        </w:rPr>
        <w:tab/>
      </w:r>
      <w:r>
        <w:rPr>
          <w:rFonts w:ascii="Verdana" w:eastAsia="Times New Roman" w:hAnsi="Verdana" w:cs="Times New Roman"/>
          <w:color w:val="auto"/>
          <w:sz w:val="18"/>
          <w:szCs w:val="18"/>
          <w:lang w:val="en-US"/>
        </w:rPr>
        <w:tab/>
      </w:r>
      <w:r>
        <w:rPr>
          <w:rFonts w:ascii="Verdana" w:eastAsia="Times New Roman" w:hAnsi="Verdana" w:cs="Times New Roman"/>
          <w:color w:val="auto"/>
          <w:sz w:val="18"/>
          <w:szCs w:val="18"/>
          <w:lang w:val="en-US"/>
        </w:rPr>
        <w:tab/>
      </w:r>
      <w:r w:rsidRPr="00D32EC0">
        <w:rPr>
          <w:rFonts w:ascii="Verdana" w:eastAsia="Times New Roman" w:hAnsi="Verdana" w:cs="Times New Roman"/>
          <w:color w:val="auto"/>
          <w:sz w:val="18"/>
          <w:szCs w:val="18"/>
          <w:lang w:val="en-US"/>
        </w:rPr>
        <w:t xml:space="preserve"> Jan 2014 – Mar 2015</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ERP, MDG.</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ECC 6.0, Data Services 4.2, SAP Master Data Governance 8,</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 xml:space="preserve">                     Information Steward 4.2.</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This project is a part of Suncor Operational Excellence journey; the Process Improvement Program (PIP) is working with business units and functions to integrate our processes from start to finish, or end-to-end, and creating a standard way of doing things. PIP will break through silos with easy-to-use processes, technology and information to help increase productivity, improve Suncor performance and help make Suncor an easier place to work.</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By focusing on </w:t>
      </w:r>
      <w:r>
        <w:rPr>
          <w:rFonts w:ascii="Verdana" w:eastAsia="Times New Roman" w:hAnsi="Verdana" w:cs="Times New Roman"/>
          <w:color w:val="auto"/>
          <w:sz w:val="18"/>
          <w:szCs w:val="18"/>
          <w:lang w:val="en-US"/>
        </w:rPr>
        <w:t>Sunco</w:t>
      </w:r>
      <w:r w:rsidRPr="00D32EC0">
        <w:rPr>
          <w:rFonts w:ascii="Verdana" w:eastAsia="Times New Roman" w:hAnsi="Verdana" w:cs="Times New Roman"/>
          <w:color w:val="auto"/>
          <w:sz w:val="18"/>
          <w:szCs w:val="18"/>
          <w:lang w:val="en-US"/>
        </w:rPr>
        <w:t xml:space="preserve">r core processes that support operating and maintaining Suncor’s assets, PIP will: </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Simplify processes, technology and information</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Standardize information and data and ensure they are available in our systems at the right time</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Eliminate duplicate work and automate systems where necessary</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Setup process, data and security governance that will ensure our changes are sustained</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Enable a culture that reinforces process discipline, collaborative decision-making and accountability.</w:t>
      </w:r>
    </w:p>
    <w:p w:rsidR="00EF14D5" w:rsidRPr="00D32EC0" w:rsidRDefault="00EF14D5" w:rsidP="00EF14D5">
      <w:pPr>
        <w:pStyle w:val="Normal1"/>
        <w:widowControl w:val="0"/>
        <w:spacing w:after="0" w:line="240" w:lineRule="auto"/>
        <w:contextualSpacing w:val="0"/>
        <w:jc w:val="both"/>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left="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Responsibilities:</w:t>
      </w:r>
    </w:p>
    <w:p w:rsidR="00EF14D5" w:rsidRPr="00D32EC0" w:rsidRDefault="00EF14D5" w:rsidP="00EF14D5">
      <w:pPr>
        <w:pStyle w:val="Normal1"/>
        <w:widowControl w:val="0"/>
        <w:spacing w:after="0" w:line="246"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DS/IS 4.2: Full Life Cycle to project closure </w:t>
      </w:r>
      <w:r>
        <w:rPr>
          <w:rFonts w:ascii="Verdana" w:eastAsia="Times New Roman" w:hAnsi="Verdana" w:cs="Times New Roman"/>
          <w:color w:val="auto"/>
          <w:sz w:val="18"/>
          <w:szCs w:val="18"/>
          <w:lang w:val="en-US"/>
        </w:rPr>
        <w:t>and Reporting</w:t>
      </w:r>
      <w:r w:rsidRPr="00D32EC0">
        <w:rPr>
          <w:rFonts w:ascii="Verdana" w:eastAsia="Times New Roman" w:hAnsi="Verdana" w:cs="Times New Roman"/>
          <w:color w:val="auto"/>
          <w:sz w:val="18"/>
          <w:szCs w:val="18"/>
          <w:lang w:val="en-US"/>
        </w:rPr>
        <w:t xml:space="preserve">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Implementation of SAP BODS and IS 4.2 application</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Building of master data rules in IS for Material Master</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Code E/L jobs for master data migration/conversion from ECC to MDG using BODS and ABAP.</w:t>
      </w:r>
    </w:p>
    <w:p w:rsidR="00EF14D5"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BODS and IS 4.2 in production</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 xml:space="preserve">SQL developer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Master Data IS rules in production</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Master Data migrated to MDG in Final Preparation phase for Material Master.</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Custom IDOC creation and process IDOCS in bulk</w:t>
      </w:r>
    </w:p>
    <w:p w:rsidR="00EF14D5"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Implemented Real time jobs from ECC through DS to MDG</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E4432D">
        <w:rPr>
          <w:rFonts w:ascii="Verdana" w:eastAsia="Times New Roman" w:hAnsi="Verdana" w:cs="Times New Roman"/>
          <w:color w:val="auto"/>
          <w:sz w:val="18"/>
          <w:szCs w:val="18"/>
          <w:lang w:val="en-US"/>
        </w:rPr>
        <w:t>Development of reports using Business Objects Web Intelligence to cater Ad-hoc reporting needs. </w:t>
      </w:r>
    </w:p>
    <w:p w:rsidR="00EF14D5" w:rsidRPr="00D32EC0" w:rsidRDefault="00EF14D5" w:rsidP="00EF14D5">
      <w:pPr>
        <w:pStyle w:val="Normal1"/>
        <w:widowControl w:val="0"/>
        <w:spacing w:after="0" w:line="246"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6" w:lineRule="auto"/>
        <w:contextualSpacing w:val="0"/>
        <w:rPr>
          <w:rFonts w:ascii="Verdana" w:eastAsia="Times New Roman" w:hAnsi="Verdana" w:cs="Times New Roman"/>
          <w:color w:val="auto"/>
          <w:sz w:val="18"/>
          <w:szCs w:val="18"/>
          <w:lang w:val="en-US"/>
        </w:rPr>
      </w:pPr>
    </w:p>
    <w:p w:rsidR="00EF14D5" w:rsidRPr="008D3BFE" w:rsidRDefault="00EF14D5" w:rsidP="00EF14D5">
      <w:pPr>
        <w:pStyle w:val="Normal1"/>
        <w:widowControl w:val="0"/>
        <w:spacing w:after="0" w:line="240" w:lineRule="auto"/>
        <w:contextualSpacing w:val="0"/>
        <w:rPr>
          <w:rFonts w:ascii="Verdana" w:eastAsia="Times New Roman" w:hAnsi="Verdana" w:cs="Times New Roman"/>
          <w:b/>
          <w:color w:val="auto"/>
          <w:sz w:val="18"/>
          <w:szCs w:val="18"/>
          <w:lang w:val="en-US"/>
        </w:rPr>
      </w:pPr>
      <w:r w:rsidRPr="008D3BFE">
        <w:rPr>
          <w:rFonts w:ascii="Verdana" w:eastAsia="Times New Roman" w:hAnsi="Verdana" w:cs="Times New Roman"/>
          <w:b/>
          <w:color w:val="auto"/>
          <w:sz w:val="18"/>
          <w:szCs w:val="18"/>
          <w:lang w:val="en-US"/>
        </w:rPr>
        <w:t>CANADIAN PACIFIC RAILWAY</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Specialist Technical Data Management</w:t>
      </w:r>
      <w:r w:rsidRPr="00D32EC0">
        <w:rPr>
          <w:rFonts w:ascii="Verdana" w:eastAsia="Times New Roman" w:hAnsi="Verdana" w:cs="Times New Roman"/>
          <w:color w:val="auto"/>
          <w:sz w:val="18"/>
          <w:szCs w:val="18"/>
          <w:lang w:val="en-US"/>
        </w:rPr>
        <w:tab/>
        <w:t>Dec 2011 – Nov 2013</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ECC, HR, CRM.</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 xml:space="preserve">Environment: </w:t>
      </w:r>
      <w:r w:rsidRPr="0043743F">
        <w:rPr>
          <w:rFonts w:ascii="Verdana" w:eastAsia="Times New Roman" w:hAnsi="Verdana" w:cs="Times New Roman"/>
          <w:color w:val="auto"/>
          <w:sz w:val="18"/>
          <w:szCs w:val="18"/>
          <w:lang w:val="en-US"/>
        </w:rPr>
        <w:t>SAP SCPM 1.0 along with SAP BI 7.0</w:t>
      </w:r>
      <w:r>
        <w:rPr>
          <w:rFonts w:ascii="Verdana" w:eastAsia="Times New Roman" w:hAnsi="Verdana" w:cs="Times New Roman"/>
          <w:color w:val="auto"/>
          <w:sz w:val="18"/>
          <w:szCs w:val="18"/>
          <w:lang w:val="en-US"/>
        </w:rPr>
        <w:t xml:space="preserve"> and SAP ECC 6.0, SAP CRM 8, Data Services 4.2, Information Steward 4.2.</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170"/>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This project is complete solution to support the lead to cash process. Lead to Cash business stream has multiple work streams: Invoice to cash – A financial contract account payable and receivable and CRM enhance functionality implementation accessorial: Transportation Management 8.0Implementation. Customer relationship management: An enhanced future of SAP-CRM implementation</w:t>
      </w:r>
      <w:r>
        <w:rPr>
          <w:rFonts w:ascii="Verdana" w:eastAsia="Times New Roman" w:hAnsi="Verdana" w:cs="Times New Roman"/>
          <w:color w:val="auto"/>
          <w:sz w:val="18"/>
          <w:szCs w:val="18"/>
          <w:lang w:val="en-US"/>
        </w:rPr>
        <w:t>.</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br w:type="page"/>
      </w:r>
    </w:p>
    <w:p w:rsidR="00EF14D5" w:rsidRPr="00D32EC0" w:rsidRDefault="00EF14D5" w:rsidP="00EF14D5">
      <w:pPr>
        <w:pStyle w:val="Normal1"/>
        <w:widowControl w:val="0"/>
        <w:spacing w:after="0" w:line="240" w:lineRule="auto"/>
        <w:ind w:left="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lastRenderedPageBreak/>
        <w:t>Responsibilities:</w:t>
      </w:r>
    </w:p>
    <w:p w:rsidR="00EF14D5" w:rsidRPr="00D32EC0" w:rsidRDefault="00EF14D5" w:rsidP="00EF14D5">
      <w:pPr>
        <w:pStyle w:val="Normal1"/>
        <w:widowControl w:val="0"/>
        <w:spacing w:after="0" w:line="272" w:lineRule="auto"/>
        <w:contextualSpacing w:val="0"/>
        <w:rPr>
          <w:rFonts w:ascii="Verdana" w:eastAsia="Times New Roman" w:hAnsi="Verdana" w:cs="Times New Roman"/>
          <w:color w:val="auto"/>
          <w:sz w:val="18"/>
          <w:szCs w:val="18"/>
          <w:lang w:val="en-US"/>
        </w:rPr>
      </w:pPr>
    </w:p>
    <w:p w:rsidR="00EF14D5" w:rsidRPr="0043743F"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43743F">
        <w:rPr>
          <w:rFonts w:ascii="Verdana" w:eastAsia="Times New Roman" w:hAnsi="Verdana" w:cs="Times New Roman"/>
          <w:color w:val="auto"/>
          <w:sz w:val="18"/>
          <w:szCs w:val="18"/>
          <w:lang w:val="en-US"/>
        </w:rPr>
        <w:t>Responsible for co-coordinating with (business workshop) core team members and help them to decide the KPIs and how they are mapped in the system</w:t>
      </w:r>
    </w:p>
    <w:p w:rsidR="00EF14D5" w:rsidRPr="0043743F"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43743F">
        <w:rPr>
          <w:rFonts w:ascii="Verdana" w:eastAsia="Times New Roman" w:hAnsi="Verdana" w:cs="Times New Roman"/>
          <w:color w:val="auto"/>
          <w:sz w:val="18"/>
          <w:szCs w:val="18"/>
          <w:lang w:val="en-US"/>
        </w:rPr>
        <w:t>Installation of the BW Content to setup the out of the box KPIs and Dashboards</w:t>
      </w:r>
    </w:p>
    <w:p w:rsidR="00EF14D5" w:rsidRPr="0043743F"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43743F">
        <w:rPr>
          <w:rFonts w:ascii="Verdana" w:eastAsia="Times New Roman" w:hAnsi="Verdana" w:cs="Times New Roman"/>
          <w:color w:val="auto"/>
          <w:sz w:val="18"/>
          <w:szCs w:val="18"/>
          <w:lang w:val="en-US"/>
        </w:rPr>
        <w:t>Configuration of KPIs, reports, dashboards and scorecards on the SCPM UI in Development Box</w:t>
      </w:r>
    </w:p>
    <w:p w:rsidR="00EF14D5" w:rsidRPr="0043743F"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43743F">
        <w:rPr>
          <w:rFonts w:ascii="Verdana" w:eastAsia="Times New Roman" w:hAnsi="Verdana" w:cs="Times New Roman"/>
          <w:color w:val="auto"/>
          <w:sz w:val="18"/>
          <w:szCs w:val="18"/>
          <w:lang w:val="en-US"/>
        </w:rPr>
        <w:t>Responsible for Performance improvements through DSO improvements, Process Chain improvements, and design optimization of Info</w:t>
      </w:r>
      <w:r>
        <w:rPr>
          <w:rFonts w:ascii="Verdana" w:eastAsia="Times New Roman" w:hAnsi="Verdana" w:cs="Times New Roman"/>
          <w:color w:val="auto"/>
          <w:sz w:val="18"/>
          <w:szCs w:val="18"/>
          <w:lang w:val="en-US"/>
        </w:rPr>
        <w:t xml:space="preserve"> </w:t>
      </w:r>
      <w:r w:rsidRPr="0043743F">
        <w:rPr>
          <w:rFonts w:ascii="Verdana" w:eastAsia="Times New Roman" w:hAnsi="Verdana" w:cs="Times New Roman"/>
          <w:color w:val="auto"/>
          <w:sz w:val="18"/>
          <w:szCs w:val="18"/>
          <w:lang w:val="en-US"/>
        </w:rPr>
        <w:t>Cubes and DSOs</w:t>
      </w:r>
      <w:r>
        <w:rPr>
          <w:rFonts w:ascii="Verdana" w:eastAsia="Times New Roman" w:hAnsi="Verdana" w:cs="Times New Roman"/>
          <w:color w:val="auto"/>
          <w:sz w:val="18"/>
          <w:szCs w:val="18"/>
          <w:lang w:val="en-US"/>
        </w:rPr>
        <w:t>.</w:t>
      </w:r>
    </w:p>
    <w:p w:rsidR="00EF14D5" w:rsidRPr="00D32EC0" w:rsidRDefault="00EF14D5" w:rsidP="00EF14D5">
      <w:pPr>
        <w:pStyle w:val="Normal1"/>
        <w:widowControl w:val="0"/>
        <w:tabs>
          <w:tab w:val="left" w:pos="440"/>
        </w:tabs>
        <w:spacing w:after="0" w:line="240" w:lineRule="auto"/>
        <w:ind w:left="44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 business rules, transformation rules, validations, error reports and data quality reports using Business Objects Information Steward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Enhanced data quality with increased transparency into origins and lineage using information steward.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Implemented parallel extraction process for Hire to Retire to reduce the extraction time from 5days to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4</w:t>
      </w:r>
      <w:r>
        <w:rPr>
          <w:rFonts w:ascii="Verdana" w:eastAsia="Times New Roman" w:hAnsi="Verdana" w:cs="Times New Roman"/>
          <w:color w:val="auto"/>
          <w:sz w:val="18"/>
          <w:szCs w:val="18"/>
          <w:lang w:val="en-US"/>
        </w:rPr>
        <w:t xml:space="preserve"> </w:t>
      </w:r>
      <w:r w:rsidRPr="00D32EC0">
        <w:rPr>
          <w:rFonts w:ascii="Verdana" w:eastAsia="Times New Roman" w:hAnsi="Verdana" w:cs="Times New Roman"/>
          <w:color w:val="auto"/>
          <w:sz w:val="18"/>
          <w:szCs w:val="18"/>
          <w:lang w:val="en-US"/>
        </w:rPr>
        <w:t>hours</w:t>
      </w:r>
      <w:r>
        <w:rPr>
          <w:rFonts w:ascii="Verdana" w:eastAsia="Times New Roman" w:hAnsi="Verdana" w:cs="Times New Roman"/>
          <w:color w:val="auto"/>
          <w:sz w:val="18"/>
          <w:szCs w:val="18"/>
          <w:lang w:val="en-US"/>
        </w:rPr>
        <w:t xml:space="preserve"> </w:t>
      </w:r>
      <w:r w:rsidRPr="00D32EC0">
        <w:rPr>
          <w:rFonts w:ascii="Verdana" w:eastAsia="Times New Roman" w:hAnsi="Verdana" w:cs="Times New Roman"/>
          <w:color w:val="auto"/>
          <w:sz w:val="18"/>
          <w:szCs w:val="18"/>
          <w:lang w:val="en-US"/>
        </w:rPr>
        <w:t xml:space="preserve">(Extraction included 27million records)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Generated and pushed IDOCS from SAP data services to different SAP systems and clients.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Implemented and fixed different issues encountered while execution of Business partner creation using complex CRM IDOC structures. </w:t>
      </w:r>
    </w:p>
    <w:p w:rsidR="00EF14D5" w:rsidRDefault="00EF14D5" w:rsidP="008B60F8">
      <w:pPr>
        <w:pStyle w:val="Normal1"/>
        <w:widowControl w:val="0"/>
        <w:numPr>
          <w:ilvl w:val="0"/>
          <w:numId w:val="6"/>
        </w:numPr>
        <w:tabs>
          <w:tab w:val="left" w:pos="440"/>
        </w:tabs>
        <w:spacing w:after="0" w:line="240" w:lineRule="auto"/>
        <w:ind w:left="440" w:right="2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and maintained ETL job to updated existing payer in SAP using DEBMAS message type from SAP Data services to different SAP systems and Clients. </w:t>
      </w:r>
    </w:p>
    <w:p w:rsidR="00EF14D5" w:rsidRPr="00D32EC0" w:rsidRDefault="00EF14D5" w:rsidP="008B60F8">
      <w:pPr>
        <w:pStyle w:val="Normal1"/>
        <w:widowControl w:val="0"/>
        <w:numPr>
          <w:ilvl w:val="0"/>
          <w:numId w:val="6"/>
        </w:numPr>
        <w:tabs>
          <w:tab w:val="left" w:pos="440"/>
        </w:tabs>
        <w:spacing w:after="0" w:line="240" w:lineRule="auto"/>
        <w:ind w:left="440" w:right="2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Creating the Data Marts as subset of the Data warehouse for the ETL migration</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and maintained ETL job to flag the inactive branch office based on different business rules using DEBMAS message type from SAP Data services to different SAP systems and Clients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Generated multistage input file using SAP Data services for transferring the work center data from different legacy systems to SAP using external data transfer method transaction SXDA.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RICEFW Objects.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and executed Data Cleansing Objects in Lead to cash stream. </w:t>
      </w:r>
    </w:p>
    <w:p w:rsidR="00EF14D5"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Performed IDOC configurations.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Using SQL developer techniques to query large amount of Data</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custom BAPI and IDOC for task list conversion in Assets registry project.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Parallel processed IDOCS for load balancing.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Prepared technical specification documents and how to documents for all the development objects.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Fixed BPC upgrade critical issues by replacing the old methods and implementing different BADI’s.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and maintained ETL for update of WBS code structures using custom IDOC and BAPI.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Perform load and performance testing and resolve issues </w:t>
      </w:r>
    </w:p>
    <w:p w:rsidR="00EF14D5" w:rsidRPr="00D32EC0"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Responsible to fix the issues as the priority based and in the timely manner. </w:t>
      </w:r>
    </w:p>
    <w:p w:rsidR="00EF14D5" w:rsidRDefault="00EF14D5" w:rsidP="008B60F8">
      <w:pPr>
        <w:pStyle w:val="Normal1"/>
        <w:widowControl w:val="0"/>
        <w:numPr>
          <w:ilvl w:val="0"/>
          <w:numId w:val="6"/>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Implemented and fixed different issues encountered while execution of Business partner creation using complex CRM IDOC structures</w:t>
      </w:r>
      <w:r>
        <w:rPr>
          <w:rFonts w:ascii="Verdana" w:eastAsia="Times New Roman" w:hAnsi="Verdana" w:cs="Times New Roman"/>
          <w:color w:val="auto"/>
          <w:sz w:val="18"/>
          <w:szCs w:val="18"/>
          <w:lang w:val="en-US"/>
        </w:rPr>
        <w:t>.</w:t>
      </w:r>
    </w:p>
    <w:p w:rsidR="00EF14D5" w:rsidRDefault="00EF14D5" w:rsidP="00EF14D5">
      <w:pPr>
        <w:pStyle w:val="Normal1"/>
        <w:rPr>
          <w:rFonts w:ascii="Verdana" w:eastAsia="Times New Roman" w:hAnsi="Verdana" w:cs="Times New Roman"/>
          <w:color w:val="auto"/>
          <w:sz w:val="18"/>
          <w:szCs w:val="18"/>
          <w:lang w:val="en-US"/>
        </w:rPr>
      </w:pPr>
    </w:p>
    <w:p w:rsidR="00EF14D5" w:rsidRDefault="00EF14D5" w:rsidP="00EF14D5">
      <w:pPr>
        <w:pStyle w:val="Normal1"/>
        <w:rPr>
          <w:rFonts w:ascii="Verdana" w:eastAsia="Times New Roman" w:hAnsi="Verdana" w:cs="Times New Roman"/>
          <w:color w:val="auto"/>
          <w:sz w:val="18"/>
          <w:szCs w:val="18"/>
          <w:lang w:val="en-US"/>
        </w:rPr>
      </w:pPr>
    </w:p>
    <w:p w:rsidR="00EF14D5" w:rsidRPr="008D3BFE" w:rsidRDefault="00EF14D5" w:rsidP="00EF14D5">
      <w:pPr>
        <w:pStyle w:val="Normal1"/>
        <w:rPr>
          <w:rFonts w:ascii="Verdana" w:eastAsia="Times New Roman" w:hAnsi="Verdana" w:cs="Times New Roman"/>
          <w:color w:val="auto"/>
          <w:sz w:val="18"/>
          <w:szCs w:val="18"/>
          <w:lang w:val="en-US"/>
        </w:rPr>
      </w:pPr>
      <w:r w:rsidRPr="008D3BFE">
        <w:rPr>
          <w:rFonts w:ascii="Verdana" w:eastAsia="Times New Roman" w:hAnsi="Verdana" w:cs="Times New Roman"/>
          <w:b/>
          <w:color w:val="auto"/>
          <w:sz w:val="18"/>
          <w:szCs w:val="18"/>
          <w:lang w:val="en-US"/>
        </w:rPr>
        <w:t>IDEACA</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tabs>
          <w:tab w:val="left" w:pos="7580"/>
        </w:tabs>
        <w:spacing w:after="0" w:line="240" w:lineRule="auto"/>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Data Migration Consultant</w:t>
      </w:r>
      <w:r>
        <w:rPr>
          <w:rFonts w:ascii="Verdana" w:eastAsia="Times New Roman" w:hAnsi="Verdana" w:cs="Times New Roman"/>
          <w:color w:val="auto"/>
          <w:sz w:val="18"/>
          <w:szCs w:val="18"/>
          <w:lang w:val="en-US"/>
        </w:rPr>
        <w:t xml:space="preserve">                                                                              </w:t>
      </w:r>
      <w:r w:rsidRPr="00D32EC0">
        <w:rPr>
          <w:rFonts w:ascii="Verdana" w:eastAsia="Times New Roman" w:hAnsi="Verdana" w:cs="Times New Roman"/>
          <w:color w:val="auto"/>
          <w:sz w:val="18"/>
          <w:szCs w:val="18"/>
          <w:lang w:val="en-US"/>
        </w:rPr>
        <w:t>Nov 2010 – Nov 2011</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ECC.</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ECC 6.0, Data Services 4.</w:t>
      </w:r>
    </w:p>
    <w:p w:rsidR="00EF14D5" w:rsidRPr="00D32EC0" w:rsidRDefault="00EF14D5" w:rsidP="00EF14D5">
      <w:pPr>
        <w:pStyle w:val="Normal1"/>
        <w:widowControl w:val="0"/>
        <w:tabs>
          <w:tab w:val="left" w:pos="7580"/>
        </w:tabs>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75"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2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Suncor merged with Petro Canada and made a decision to kick off this ERP consolidation project for IT services across the company. The aim of the project is to move the Petro Canada legacy data to the Suncor system.</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br w:type="page"/>
      </w:r>
    </w:p>
    <w:p w:rsidR="00EF14D5" w:rsidRPr="00D32EC0" w:rsidRDefault="00EF14D5" w:rsidP="00EF14D5">
      <w:pPr>
        <w:pStyle w:val="Normal1"/>
        <w:widowControl w:val="0"/>
        <w:spacing w:after="0" w:line="240" w:lineRule="auto"/>
        <w:ind w:left="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lastRenderedPageBreak/>
        <w:t>Responsibilities:</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and maintained ETL Objects for data migration from Petro Canada to Suncor SAP systems. </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Maintaining and designing DataMart for ETL migration .</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Performed IDOC configurations.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7F0C28"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7F0C28">
        <w:rPr>
          <w:rFonts w:ascii="Verdana" w:eastAsia="Times New Roman" w:hAnsi="Verdana" w:cs="Times New Roman"/>
          <w:color w:val="auto"/>
          <w:sz w:val="18"/>
          <w:szCs w:val="18"/>
          <w:lang w:val="en-US"/>
        </w:rPr>
        <w:t xml:space="preserve">Developed custom programs to load inspection characteristics and Inspections. </w:t>
      </w:r>
    </w:p>
    <w:p w:rsidR="00EF14D5" w:rsidRPr="007F0C28"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7F0C28">
        <w:rPr>
          <w:rFonts w:ascii="Verdana" w:eastAsia="Times New Roman" w:hAnsi="Verdana" w:cs="Times New Roman"/>
          <w:color w:val="auto"/>
          <w:sz w:val="18"/>
          <w:szCs w:val="18"/>
          <w:lang w:val="en-US"/>
        </w:rPr>
        <w:t xml:space="preserve">Parallel processed IDOCS for load balancing. </w:t>
      </w:r>
    </w:p>
    <w:p w:rsidR="00EF14D5" w:rsidRPr="007F0C28"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7F0C28">
        <w:rPr>
          <w:rFonts w:ascii="Verdana" w:eastAsia="Times New Roman" w:hAnsi="Verdana" w:cs="Times New Roman"/>
          <w:color w:val="auto"/>
          <w:sz w:val="18"/>
          <w:szCs w:val="18"/>
          <w:lang w:val="en-US"/>
        </w:rPr>
        <w:t xml:space="preserve">Extensive Business Objects ETL design </w:t>
      </w:r>
    </w:p>
    <w:p w:rsidR="00EF14D5" w:rsidRPr="00D32EC0" w:rsidRDefault="00EF14D5" w:rsidP="008B60F8">
      <w:pPr>
        <w:pStyle w:val="Normal1"/>
        <w:widowControl w:val="0"/>
        <w:numPr>
          <w:ilvl w:val="0"/>
          <w:numId w:val="13"/>
        </w:numPr>
        <w:tabs>
          <w:tab w:val="left" w:pos="440"/>
        </w:tabs>
        <w:spacing w:after="0" w:line="240" w:lineRule="auto"/>
        <w:ind w:left="440" w:hanging="369"/>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Using SQL developer to confirm data quality extraction and counts</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Implemented parallel extraction and load process for different pricing conditions. </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Generated and pushed IDOCS from SAP data services to different SAP systems and clients. </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Implemented and fixed different issues encountered while execution of IDOCS and Programs. </w:t>
      </w:r>
    </w:p>
    <w:p w:rsidR="00EF14D5"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Perform load and performance testing and resolve issues </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E4432D">
        <w:rPr>
          <w:rFonts w:ascii="Verdana" w:eastAsia="Times New Roman" w:hAnsi="Verdana" w:cs="Times New Roman"/>
          <w:color w:val="auto"/>
          <w:sz w:val="18"/>
          <w:szCs w:val="18"/>
          <w:lang w:val="en-US"/>
        </w:rPr>
        <w:t>Development of reports using Business Objects Web Intelligence to cater Ad-hoc reporting needs</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Responsible to fix the issues as the priority based and in the timely manner. </w:t>
      </w:r>
    </w:p>
    <w:p w:rsidR="00EF14D5" w:rsidRPr="00D32EC0" w:rsidRDefault="00EF14D5" w:rsidP="008B60F8">
      <w:pPr>
        <w:pStyle w:val="Normal1"/>
        <w:widowControl w:val="0"/>
        <w:numPr>
          <w:ilvl w:val="0"/>
          <w:numId w:val="13"/>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Check technical feasibility of functional specifications.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8D3BFE" w:rsidRDefault="00EF14D5" w:rsidP="00EF14D5">
      <w:pPr>
        <w:pStyle w:val="Normal1"/>
        <w:widowControl w:val="0"/>
        <w:tabs>
          <w:tab w:val="right" w:pos="9480"/>
        </w:tabs>
        <w:spacing w:after="0" w:line="240" w:lineRule="auto"/>
        <w:contextualSpacing w:val="0"/>
        <w:rPr>
          <w:rFonts w:ascii="Verdana" w:eastAsia="Times New Roman" w:hAnsi="Verdana" w:cs="Times New Roman"/>
          <w:b/>
          <w:color w:val="auto"/>
          <w:sz w:val="18"/>
          <w:szCs w:val="18"/>
          <w:lang w:val="en-US"/>
        </w:rPr>
      </w:pPr>
      <w:r w:rsidRPr="008D3BFE">
        <w:rPr>
          <w:rFonts w:ascii="Verdana" w:eastAsia="Times New Roman" w:hAnsi="Verdana" w:cs="Times New Roman"/>
          <w:b/>
          <w:color w:val="auto"/>
          <w:sz w:val="18"/>
          <w:szCs w:val="18"/>
          <w:lang w:val="en-US"/>
        </w:rPr>
        <w:t>ACCENTURE</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SAP Data Migration Designer and Developer</w:t>
      </w:r>
      <w:r w:rsidRPr="00D32EC0">
        <w:rPr>
          <w:rFonts w:ascii="Verdana" w:eastAsia="Times New Roman" w:hAnsi="Verdana" w:cs="Times New Roman"/>
          <w:color w:val="auto"/>
          <w:sz w:val="18"/>
          <w:szCs w:val="18"/>
          <w:lang w:val="en-US"/>
        </w:rPr>
        <w:tab/>
        <w:t>Oct 2008 – Oct 2010</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Banking, Payment Engine.</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Banking 6, ECC 6.0, Data Services3.</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66"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2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ATB Financial ("ATB") is a full-service financial institution headquartered in Edmonton, Alberta, Canada. With total assets of $24.5 billion, ATB is the largest Alberta-based financial institution.</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12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Accenture has been retained by ATB to assist with a Core Banking System Replacement Project. This project includes systems integration and technology activities to implement SAP, Technology Architecture and Business Transformation for the restructuring of ATB's IT land scape. The scope includes the core customer system, core loan system, core deposit system, core collateral management system and core payments system. At the same time as the core banking application is replaced new SOA-based integration architecture will be introduced.</w:t>
      </w:r>
    </w:p>
    <w:p w:rsidR="00EF14D5" w:rsidRPr="00D32EC0" w:rsidRDefault="00EF14D5" w:rsidP="00EF14D5">
      <w:pPr>
        <w:pStyle w:val="Normal1"/>
        <w:widowControl w:val="0"/>
        <w:spacing w:after="0" w:line="240" w:lineRule="auto"/>
        <w:ind w:right="120"/>
        <w:contextualSpacing w:val="0"/>
        <w:rPr>
          <w:rFonts w:ascii="Verdana" w:eastAsia="Times New Roman" w:hAnsi="Verdana" w:cs="Times New Roman"/>
          <w:color w:val="auto"/>
          <w:sz w:val="18"/>
          <w:szCs w:val="18"/>
          <w:lang w:val="en-US"/>
        </w:rPr>
      </w:pPr>
    </w:p>
    <w:p w:rsidR="00EF14D5" w:rsidRPr="00D32EC0" w:rsidRDefault="00EF14D5" w:rsidP="00EF14D5">
      <w:pPr>
        <w:pStyle w:val="Normal1"/>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Responsibilities:</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Manage offshore team. </w:t>
      </w:r>
    </w:p>
    <w:p w:rsidR="00EF14D5" w:rsidRPr="00D32EC0"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Involved in implementation of FS-AM includes Data Extraction, Data Loading, and Reporting. </w:t>
      </w:r>
    </w:p>
    <w:p w:rsidR="00EF14D5"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Designed, developed and maintained ETL mappings for data from ATB Legacy, Systems to SAP Enterprise System.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Designing and maintaining the Specific Data marts for the migration</w:t>
      </w:r>
    </w:p>
    <w:p w:rsidR="00EF14D5" w:rsidRPr="00921168"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921168">
        <w:rPr>
          <w:rFonts w:ascii="Verdana" w:eastAsia="Times New Roman" w:hAnsi="Verdana" w:cs="Times New Roman"/>
          <w:color w:val="auto"/>
          <w:sz w:val="18"/>
          <w:szCs w:val="18"/>
          <w:lang w:val="en-US"/>
        </w:rPr>
        <w:t>Designed loans module data conversion objects in BOBJ and SAP for converting 200,000 loan contracts Include master, special rates, in payment agreement, payment advice, insurance, open balance and arcs.</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Supported business community in data cleansing exercise. </w:t>
      </w:r>
    </w:p>
    <w:p w:rsidR="00EF14D5" w:rsidRPr="00D32EC0"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Frequently organized sessions with business users and gathered and documented business requirements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For transactional and master data migration.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Configured sender structures for External transfer tool. </w:t>
      </w:r>
    </w:p>
    <w:p w:rsidR="00EF14D5" w:rsidRPr="00D32EC0"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Replicated loan accounts and executed complete loan cycle to address the down </w:t>
      </w:r>
    </w:p>
    <w:p w:rsidR="00EF14D5" w:rsidRPr="00D32EC0"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lastRenderedPageBreak/>
        <w:t xml:space="preserve">Stream impacts of Converted data.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Designed and developed data conversion objects in SAP ERP which includes asset creation, </w:t>
      </w:r>
    </w:p>
    <w:p w:rsidR="00EF14D5" w:rsidRPr="00D32EC0"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GL master and open balances Check technical feasibility of the SAP functional designs.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Preparation of Technical designs based on the Functional specifications. </w:t>
      </w:r>
    </w:p>
    <w:p w:rsidR="00EF14D5" w:rsidRPr="00D32EC0" w:rsidRDefault="00EF14D5" w:rsidP="008B60F8">
      <w:pPr>
        <w:pStyle w:val="Normal1"/>
        <w:widowControl w:val="0"/>
        <w:numPr>
          <w:ilvl w:val="0"/>
          <w:numId w:val="12"/>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Complete the build and unit testing of components with respect to Project plan and deliver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The objects on time with value added solutions. </w:t>
      </w:r>
    </w:p>
    <w:p w:rsidR="00EF14D5" w:rsidRPr="00D32EC0" w:rsidRDefault="00EF14D5" w:rsidP="008B60F8">
      <w:pPr>
        <w:pStyle w:val="Normal1"/>
        <w:widowControl w:val="0"/>
        <w:numPr>
          <w:ilvl w:val="0"/>
          <w:numId w:val="12"/>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Adhering quality of object following project standards and naming conventions. </w:t>
      </w:r>
    </w:p>
    <w:p w:rsidR="00EF14D5"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C129FD"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r w:rsidRPr="008D3BFE">
        <w:rPr>
          <w:rFonts w:ascii="Verdana" w:hAnsi="Verdana"/>
          <w:b/>
          <w:sz w:val="18"/>
          <w:szCs w:val="18"/>
        </w:rPr>
        <w:t>Accenture</w:t>
      </w:r>
    </w:p>
    <w:p w:rsidR="00EF14D5" w:rsidRPr="00D32EC0" w:rsidRDefault="00EF14D5" w:rsidP="00EF14D5">
      <w:pPr>
        <w:pStyle w:val="Normal1"/>
        <w:widowControl w:val="0"/>
        <w:spacing w:after="0" w:line="393"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SAP Technical Designer and Developer</w:t>
      </w:r>
      <w:r w:rsidRPr="00D32EC0">
        <w:rPr>
          <w:rFonts w:ascii="Verdana" w:eastAsia="Times New Roman" w:hAnsi="Verdana" w:cs="Times New Roman"/>
          <w:color w:val="auto"/>
          <w:sz w:val="18"/>
          <w:szCs w:val="18"/>
          <w:lang w:val="en-US"/>
        </w:rPr>
        <w:tab/>
        <w:t>Aug 2008 – Oct 2008</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ECC.</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ECC 6.</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63"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120"/>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The Lloyds TSB Free vie</w:t>
      </w:r>
      <w:r w:rsidRPr="00D32EC0">
        <w:rPr>
          <w:rFonts w:ascii="Verdana" w:eastAsia="Times New Roman" w:hAnsi="Verdana" w:cs="Times New Roman"/>
          <w:color w:val="auto"/>
          <w:sz w:val="18"/>
          <w:szCs w:val="18"/>
          <w:lang w:val="en-US"/>
        </w:rPr>
        <w:t>w Program is a major finance transformation program; with an implementation of a new Group-wide instance of SAP ECC 6.0 at it is heart. The goal of this project is to build integrated finance and management reporting solution for all the Lloyds Business Units. This involved integrating</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66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Lloyd’s legacy systems with latest SAP systems like SAP ECC 6.0 - New General Ledger, SAP Business Intelligence using the capabilities of SAP Net Weaver PI and IBM Data Stage. Key role-played:</w:t>
      </w:r>
    </w:p>
    <w:p w:rsidR="00EF14D5" w:rsidRPr="00D32EC0" w:rsidRDefault="00EF14D5" w:rsidP="00EF14D5">
      <w:pPr>
        <w:pStyle w:val="Normal1"/>
        <w:widowControl w:val="0"/>
        <w:spacing w:after="0" w:line="302"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left="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Responsibilities:</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1"/>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Check technical feasibility of the SAP functional designs. </w:t>
      </w:r>
    </w:p>
    <w:p w:rsidR="00EF14D5" w:rsidRPr="00D32EC0" w:rsidRDefault="00EF14D5" w:rsidP="008B60F8">
      <w:pPr>
        <w:pStyle w:val="Normal1"/>
        <w:widowControl w:val="0"/>
        <w:numPr>
          <w:ilvl w:val="0"/>
          <w:numId w:val="11"/>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Preparation of Technical designs based on the Functional specifications. </w:t>
      </w:r>
    </w:p>
    <w:p w:rsidR="00EF14D5" w:rsidRPr="00D32EC0" w:rsidRDefault="00EF14D5" w:rsidP="008B60F8">
      <w:pPr>
        <w:pStyle w:val="Normal1"/>
        <w:widowControl w:val="0"/>
        <w:numPr>
          <w:ilvl w:val="0"/>
          <w:numId w:val="11"/>
        </w:numPr>
        <w:tabs>
          <w:tab w:val="left" w:pos="440"/>
        </w:tabs>
        <w:spacing w:after="0" w:line="240" w:lineRule="auto"/>
        <w:ind w:left="440" w:right="48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Complete the build and unit testing of components with respect to Project plan and deliver the objects on time with value added solutions. </w:t>
      </w:r>
    </w:p>
    <w:p w:rsidR="00EF14D5" w:rsidRPr="00D32EC0" w:rsidRDefault="00EF14D5" w:rsidP="008B60F8">
      <w:pPr>
        <w:pStyle w:val="Normal1"/>
        <w:widowControl w:val="0"/>
        <w:numPr>
          <w:ilvl w:val="0"/>
          <w:numId w:val="10"/>
        </w:numPr>
        <w:tabs>
          <w:tab w:val="left" w:pos="440"/>
        </w:tabs>
        <w:spacing w:after="0" w:line="240" w:lineRule="auto"/>
        <w:ind w:left="440" w:right="46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 journal upload program to mass upload journals from a spreadsheet at one go instead of manually creating in SAP. Program should allow upload of spreadsheet that contains more than 999 lines </w:t>
      </w:r>
    </w:p>
    <w:p w:rsidR="00EF14D5" w:rsidRPr="00D32EC0" w:rsidRDefault="00EF14D5" w:rsidP="00EF14D5">
      <w:pPr>
        <w:pStyle w:val="Normal1"/>
        <w:widowControl w:val="0"/>
        <w:spacing w:after="0" w:line="240" w:lineRule="auto"/>
        <w:ind w:left="440"/>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Items and also allow more than one journal to be uploaded in one single spreadsheet. </w:t>
      </w:r>
    </w:p>
    <w:p w:rsidR="00EF14D5" w:rsidRPr="00D32EC0" w:rsidRDefault="00EF14D5" w:rsidP="008B60F8">
      <w:pPr>
        <w:pStyle w:val="Normal1"/>
        <w:widowControl w:val="0"/>
        <w:numPr>
          <w:ilvl w:val="0"/>
          <w:numId w:val="10"/>
        </w:numPr>
        <w:tabs>
          <w:tab w:val="left" w:pos="440"/>
        </w:tabs>
        <w:spacing w:after="0" w:line="240" w:lineRule="auto"/>
        <w:ind w:left="440" w:right="58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 Tax journal upload program to mass upload Tax journals from a spreadsheet at one go instead of manually creating them directly in SAP. Program should allow upload of spreadsheet that contains more than 999 line items and also allow more than one journal to be uploaded in one single spreadsheet. </w:t>
      </w:r>
    </w:p>
    <w:p w:rsidR="00EF14D5" w:rsidRPr="00D32EC0" w:rsidRDefault="00EF14D5" w:rsidP="008B60F8">
      <w:pPr>
        <w:pStyle w:val="Normal1"/>
        <w:widowControl w:val="0"/>
        <w:numPr>
          <w:ilvl w:val="0"/>
          <w:numId w:val="10"/>
        </w:numPr>
        <w:tabs>
          <w:tab w:val="left" w:pos="440"/>
        </w:tabs>
        <w:spacing w:after="0" w:line="240" w:lineRule="auto"/>
        <w:ind w:left="440" w:right="7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Created an interface for creation of suspense clearing file for both monetary amounts and SKF based on the Suspense file. </w:t>
      </w:r>
    </w:p>
    <w:p w:rsidR="00EF14D5" w:rsidRPr="00D32EC0" w:rsidRDefault="00EF14D5" w:rsidP="008B60F8">
      <w:pPr>
        <w:pStyle w:val="Normal1"/>
        <w:widowControl w:val="0"/>
        <w:numPr>
          <w:ilvl w:val="0"/>
          <w:numId w:val="10"/>
        </w:numPr>
        <w:tabs>
          <w:tab w:val="left" w:pos="440"/>
        </w:tabs>
        <w:spacing w:after="0" w:line="240" w:lineRule="auto"/>
        <w:ind w:left="440" w:right="92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Implemented BADI ZF_BI_CUSTOMFILED_GP of ACC_DOCUMENT for extens</w:t>
      </w:r>
      <w:r>
        <w:rPr>
          <w:rFonts w:ascii="Verdana" w:eastAsia="Times New Roman" w:hAnsi="Verdana" w:cs="Times New Roman"/>
          <w:color w:val="auto"/>
          <w:sz w:val="18"/>
          <w:szCs w:val="18"/>
          <w:lang w:val="en-US"/>
        </w:rPr>
        <w:t>ion of the group product filed f</w:t>
      </w:r>
      <w:r w:rsidRPr="00D32EC0">
        <w:rPr>
          <w:rFonts w:ascii="Verdana" w:eastAsia="Times New Roman" w:hAnsi="Verdana" w:cs="Times New Roman"/>
          <w:color w:val="auto"/>
          <w:sz w:val="18"/>
          <w:szCs w:val="18"/>
          <w:lang w:val="en-US"/>
        </w:rPr>
        <w:t xml:space="preserve">or BAPI_ACC_DOCUMENT_CHECK. </w:t>
      </w:r>
    </w:p>
    <w:p w:rsidR="00EF14D5" w:rsidRPr="00D32EC0" w:rsidRDefault="00EF14D5" w:rsidP="008B60F8">
      <w:pPr>
        <w:pStyle w:val="Normal1"/>
        <w:widowControl w:val="0"/>
        <w:numPr>
          <w:ilvl w:val="0"/>
          <w:numId w:val="10"/>
        </w:numPr>
        <w:tabs>
          <w:tab w:val="left" w:pos="440"/>
        </w:tabs>
        <w:spacing w:after="0" w:line="240" w:lineRule="auto"/>
        <w:ind w:left="44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Modified the standard RFBIBL00 direct input program.</w:t>
      </w:r>
    </w:p>
    <w:p w:rsidR="00EF14D5" w:rsidRPr="00D32EC0" w:rsidRDefault="00EF14D5" w:rsidP="008B60F8">
      <w:pPr>
        <w:pStyle w:val="Normal1"/>
        <w:widowControl w:val="0"/>
        <w:numPr>
          <w:ilvl w:val="0"/>
          <w:numId w:val="10"/>
        </w:numPr>
        <w:tabs>
          <w:tab w:val="left" w:pos="440"/>
        </w:tabs>
        <w:spacing w:after="0" w:line="240" w:lineRule="auto"/>
        <w:ind w:left="440" w:right="660" w:hanging="369"/>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 program to post the special ledgers is a replica of the standard program RGUEREC00 with Modifications to suit the functional requirements. </w:t>
      </w:r>
    </w:p>
    <w:p w:rsidR="00EF14D5" w:rsidRPr="00D32EC0" w:rsidRDefault="00EF14D5" w:rsidP="008B60F8">
      <w:pPr>
        <w:pStyle w:val="Normal1"/>
        <w:widowControl w:val="0"/>
        <w:numPr>
          <w:ilvl w:val="0"/>
          <w:numId w:val="10"/>
        </w:numPr>
        <w:tabs>
          <w:tab w:val="left" w:pos="440"/>
        </w:tabs>
        <w:spacing w:after="0" w:line="240" w:lineRule="auto"/>
        <w:ind w:left="440" w:hanging="369"/>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Implicit code enhancement for standard program of transaction FBV1.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br w:type="page"/>
      </w:r>
    </w:p>
    <w:p w:rsidR="00EF14D5" w:rsidRDefault="00EF14D5" w:rsidP="00EF14D5">
      <w:pPr>
        <w:rPr>
          <w:rFonts w:ascii="Verdana" w:hAnsi="Verdana"/>
          <w:b/>
          <w:sz w:val="18"/>
          <w:szCs w:val="18"/>
        </w:rPr>
      </w:pPr>
    </w:p>
    <w:p w:rsidR="00EF14D5" w:rsidRDefault="00EF14D5" w:rsidP="00EF14D5">
      <w:pPr>
        <w:rPr>
          <w:rFonts w:ascii="Verdana" w:hAnsi="Verdana"/>
          <w:b/>
          <w:sz w:val="18"/>
          <w:szCs w:val="18"/>
        </w:rPr>
      </w:pPr>
    </w:p>
    <w:p w:rsidR="00EF14D5" w:rsidRDefault="00EF14D5" w:rsidP="00EF14D5">
      <w:pPr>
        <w:rPr>
          <w:rFonts w:ascii="Verdana" w:hAnsi="Verdana"/>
          <w:b/>
          <w:sz w:val="18"/>
          <w:szCs w:val="18"/>
        </w:rPr>
      </w:pPr>
    </w:p>
    <w:p w:rsidR="00EF14D5" w:rsidRPr="008D3BFE" w:rsidRDefault="00EF14D5" w:rsidP="00EF14D5">
      <w:pPr>
        <w:rPr>
          <w:rFonts w:ascii="Verdana" w:hAnsi="Verdana"/>
          <w:sz w:val="18"/>
          <w:szCs w:val="18"/>
        </w:rPr>
      </w:pPr>
      <w:r w:rsidRPr="008D3BFE">
        <w:rPr>
          <w:rFonts w:ascii="Verdana" w:hAnsi="Verdana"/>
          <w:b/>
          <w:sz w:val="18"/>
          <w:szCs w:val="18"/>
        </w:rPr>
        <w:t>Accenture</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SAP Technical Designer and Developer</w:t>
      </w:r>
      <w:r w:rsidRPr="00D32EC0">
        <w:rPr>
          <w:rFonts w:ascii="Verdana" w:eastAsia="Times New Roman" w:hAnsi="Verdana" w:cs="Times New Roman"/>
          <w:color w:val="auto"/>
          <w:sz w:val="18"/>
          <w:szCs w:val="18"/>
          <w:lang w:val="en-US"/>
        </w:rPr>
        <w:tab/>
        <w:t>Jul 2007 – Aug 2008</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HCM-PD.</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ECC 6.</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68"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right="180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Accenture implemented Group Performance Management System (GPMS) application. This application provides the Performance management through three phases.</w:t>
      </w:r>
    </w:p>
    <w:p w:rsidR="00EF14D5" w:rsidRPr="00D32EC0" w:rsidRDefault="00EF14D5" w:rsidP="00EF14D5">
      <w:pPr>
        <w:pStyle w:val="Normal1"/>
        <w:widowControl w:val="0"/>
        <w:spacing w:after="0" w:line="263"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7"/>
        </w:numPr>
        <w:spacing w:after="0" w:line="240" w:lineRule="auto"/>
        <w:ind w:right="14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Objective setting 2. Mid-year assessment. 3. Year-end assessment for the Zurich Employees. This application has EP as front end and SAP as Backend running. Accenture implemented Group Performance Management System (GPMS) application. This application provides the Performance management through three phase’s 1.Objective setting 2.Mid-year Assessment and 3. End of the year assessment for the Zurich employees. This application has EP as front end and SAP as Backend running.</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left="80"/>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Responsibilities:</w:t>
      </w:r>
    </w:p>
    <w:p w:rsidR="00EF14D5" w:rsidRPr="00D32EC0" w:rsidRDefault="00EF14D5" w:rsidP="00EF14D5">
      <w:pPr>
        <w:pStyle w:val="Normal1"/>
        <w:widowControl w:val="0"/>
        <w:spacing w:after="0" w:line="318"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6"/>
        </w:numPr>
        <w:tabs>
          <w:tab w:val="left" w:pos="800"/>
        </w:tabs>
        <w:spacing w:after="0" w:line="240" w:lineRule="auto"/>
        <w:ind w:left="800" w:right="20" w:hanging="362"/>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consolidate report and remote function module where in the RFC interacts with the front EP to show the aggregate cure along with the standard distribution curve for the employee ratings. </w:t>
      </w:r>
    </w:p>
    <w:p w:rsidR="00EF14D5" w:rsidRPr="00D32EC0" w:rsidRDefault="00EF14D5" w:rsidP="008B60F8">
      <w:pPr>
        <w:pStyle w:val="Normal1"/>
        <w:widowControl w:val="0"/>
        <w:numPr>
          <w:ilvl w:val="0"/>
          <w:numId w:val="16"/>
        </w:numPr>
        <w:tabs>
          <w:tab w:val="left" w:pos="800"/>
        </w:tabs>
        <w:spacing w:after="0" w:line="240" w:lineRule="auto"/>
        <w:ind w:left="80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 report and remote function module interacts with different smart forms to generate a PDF form and URL to display the smart form in EP. </w:t>
      </w:r>
    </w:p>
    <w:p w:rsidR="00EF14D5" w:rsidRPr="00D32EC0" w:rsidRDefault="00EF14D5" w:rsidP="008B60F8">
      <w:pPr>
        <w:pStyle w:val="Normal1"/>
        <w:widowControl w:val="0"/>
        <w:numPr>
          <w:ilvl w:val="0"/>
          <w:numId w:val="16"/>
        </w:numPr>
        <w:tabs>
          <w:tab w:val="left" w:pos="800"/>
        </w:tabs>
        <w:spacing w:after="0" w:line="240" w:lineRule="auto"/>
        <w:ind w:left="80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Worked on objective setting smart forms. </w:t>
      </w:r>
    </w:p>
    <w:p w:rsidR="00EF14D5" w:rsidRPr="00D32EC0" w:rsidRDefault="00EF14D5" w:rsidP="008B60F8">
      <w:pPr>
        <w:pStyle w:val="Normal1"/>
        <w:widowControl w:val="0"/>
        <w:numPr>
          <w:ilvl w:val="0"/>
          <w:numId w:val="16"/>
        </w:numPr>
        <w:tabs>
          <w:tab w:val="left" w:pos="800"/>
        </w:tabs>
        <w:spacing w:after="0" w:line="240" w:lineRule="auto"/>
        <w:ind w:left="800" w:hanging="362"/>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Worked on year-end assessment for line manager smart form. </w:t>
      </w:r>
    </w:p>
    <w:p w:rsidR="00EF14D5" w:rsidRPr="00D32EC0" w:rsidRDefault="00EF14D5" w:rsidP="008B60F8">
      <w:pPr>
        <w:pStyle w:val="Normal1"/>
        <w:widowControl w:val="0"/>
        <w:numPr>
          <w:ilvl w:val="0"/>
          <w:numId w:val="16"/>
        </w:numPr>
        <w:tabs>
          <w:tab w:val="left" w:pos="800"/>
        </w:tabs>
        <w:spacing w:after="0" w:line="240" w:lineRule="auto"/>
        <w:ind w:left="800" w:hanging="362"/>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Worked on mid-year assessment smart form for matrix manager. </w:t>
      </w:r>
    </w:p>
    <w:p w:rsidR="00EF14D5" w:rsidRPr="00D32EC0" w:rsidRDefault="00EF14D5" w:rsidP="008B60F8">
      <w:pPr>
        <w:pStyle w:val="Normal1"/>
        <w:widowControl w:val="0"/>
        <w:numPr>
          <w:ilvl w:val="0"/>
          <w:numId w:val="16"/>
        </w:numPr>
        <w:tabs>
          <w:tab w:val="left" w:pos="800"/>
        </w:tabs>
        <w:spacing w:after="0" w:line="240" w:lineRule="auto"/>
        <w:ind w:left="800" w:right="2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a report to get the employee status to be modified from pre calibration state to post calibration stage. </w:t>
      </w:r>
    </w:p>
    <w:p w:rsidR="00EF14D5" w:rsidRPr="00D32EC0" w:rsidRDefault="00EF14D5" w:rsidP="008B60F8">
      <w:pPr>
        <w:pStyle w:val="Normal1"/>
        <w:widowControl w:val="0"/>
        <w:numPr>
          <w:ilvl w:val="0"/>
          <w:numId w:val="16"/>
        </w:numPr>
        <w:tabs>
          <w:tab w:val="left" w:pos="800"/>
        </w:tabs>
        <w:spacing w:after="0" w:line="240" w:lineRule="auto"/>
        <w:ind w:left="80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Implemented two PM forms functionality. </w:t>
      </w:r>
    </w:p>
    <w:p w:rsidR="00EF14D5" w:rsidRPr="00D32EC0" w:rsidRDefault="00EF14D5" w:rsidP="008B60F8">
      <w:pPr>
        <w:pStyle w:val="Normal1"/>
        <w:widowControl w:val="0"/>
        <w:numPr>
          <w:ilvl w:val="0"/>
          <w:numId w:val="16"/>
        </w:numPr>
        <w:tabs>
          <w:tab w:val="left" w:pos="800"/>
        </w:tabs>
        <w:spacing w:after="0" w:line="240" w:lineRule="auto"/>
        <w:ind w:left="80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Check technical feasibility of the SAP functional designs. </w:t>
      </w:r>
    </w:p>
    <w:p w:rsidR="00EF14D5" w:rsidRPr="00D32EC0" w:rsidRDefault="00EF14D5" w:rsidP="008B60F8">
      <w:pPr>
        <w:pStyle w:val="Normal1"/>
        <w:widowControl w:val="0"/>
        <w:numPr>
          <w:ilvl w:val="0"/>
          <w:numId w:val="16"/>
        </w:numPr>
        <w:tabs>
          <w:tab w:val="left" w:pos="800"/>
        </w:tabs>
        <w:spacing w:after="0" w:line="240" w:lineRule="auto"/>
        <w:ind w:left="800" w:hanging="362"/>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Preparation of Technical designs based on the Functional specifications. </w:t>
      </w:r>
    </w:p>
    <w:p w:rsidR="00EF14D5" w:rsidRPr="00D32EC0" w:rsidRDefault="00EF14D5" w:rsidP="008B60F8">
      <w:pPr>
        <w:pStyle w:val="Normal1"/>
        <w:widowControl w:val="0"/>
        <w:numPr>
          <w:ilvl w:val="0"/>
          <w:numId w:val="16"/>
        </w:numPr>
        <w:tabs>
          <w:tab w:val="left" w:pos="800"/>
        </w:tabs>
        <w:spacing w:after="0" w:line="240" w:lineRule="auto"/>
        <w:ind w:left="800" w:right="2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Complete the build and unit testing of components with respect to Project plan and deliver the objects on time with value added solutions. </w:t>
      </w:r>
    </w:p>
    <w:p w:rsidR="00EF14D5" w:rsidRDefault="00EF14D5" w:rsidP="00EF14D5">
      <w:pPr>
        <w:rPr>
          <w:rFonts w:ascii="Verdana" w:hAnsi="Verdana"/>
          <w:sz w:val="18"/>
          <w:szCs w:val="18"/>
        </w:rPr>
      </w:pPr>
    </w:p>
    <w:p w:rsidR="00EF14D5" w:rsidRDefault="00EF14D5" w:rsidP="00EF14D5">
      <w:pPr>
        <w:rPr>
          <w:rFonts w:ascii="Verdana" w:hAnsi="Verdana"/>
          <w:sz w:val="18"/>
          <w:szCs w:val="18"/>
        </w:rPr>
      </w:pPr>
      <w:r>
        <w:rPr>
          <w:rFonts w:ascii="Verdana" w:hAnsi="Verdana"/>
          <w:sz w:val="18"/>
          <w:szCs w:val="18"/>
        </w:rPr>
        <w:br w:type="page"/>
      </w:r>
    </w:p>
    <w:p w:rsidR="00EF14D5" w:rsidRPr="008D3BFE" w:rsidRDefault="00EF14D5" w:rsidP="00EF14D5">
      <w:pPr>
        <w:rPr>
          <w:rFonts w:ascii="Verdana" w:hAnsi="Verdana"/>
          <w:sz w:val="18"/>
          <w:szCs w:val="18"/>
        </w:rPr>
      </w:pPr>
      <w:r w:rsidRPr="008D3BFE">
        <w:rPr>
          <w:rFonts w:ascii="Verdana" w:hAnsi="Verdana"/>
          <w:b/>
          <w:sz w:val="18"/>
          <w:szCs w:val="18"/>
        </w:rPr>
        <w:lastRenderedPageBreak/>
        <w:t>Accenture</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tabs>
          <w:tab w:val="left" w:pos="7248"/>
        </w:tabs>
        <w:spacing w:after="0" w:line="240" w:lineRule="auto"/>
        <w:ind w:left="8"/>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Senior ABAP Programmer</w:t>
      </w:r>
      <w:r w:rsidRPr="00D32EC0">
        <w:rPr>
          <w:rFonts w:ascii="Verdana" w:eastAsia="Times New Roman" w:hAnsi="Verdana" w:cs="Times New Roman"/>
          <w:color w:val="auto"/>
          <w:sz w:val="18"/>
          <w:szCs w:val="18"/>
          <w:lang w:val="en-US"/>
        </w:rPr>
        <w:tab/>
        <w:t>Aug 2006 – Jun 2007</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Banking, Payment Engine.</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SAP Banking</w:t>
      </w:r>
      <w:r w:rsidRPr="00921168">
        <w:rPr>
          <w:rFonts w:ascii="Verdana" w:eastAsia="Times New Roman" w:hAnsi="Verdana" w:cs="Times New Roman"/>
          <w:color w:val="auto"/>
          <w:sz w:val="18"/>
          <w:szCs w:val="18"/>
          <w:lang w:val="en-US"/>
        </w:rPr>
        <w:t xml:space="preserve"> </w:t>
      </w:r>
      <w:r>
        <w:rPr>
          <w:rFonts w:ascii="Verdana" w:eastAsia="Times New Roman" w:hAnsi="Verdana" w:cs="Times New Roman"/>
          <w:color w:val="auto"/>
          <w:sz w:val="18"/>
          <w:szCs w:val="18"/>
          <w:lang w:val="en-US"/>
        </w:rPr>
        <w:t>Payment Engine.</w:t>
      </w:r>
    </w:p>
    <w:p w:rsidR="00EF14D5" w:rsidRPr="00D32EC0" w:rsidRDefault="00EF14D5" w:rsidP="00EF14D5">
      <w:pPr>
        <w:pStyle w:val="Normal1"/>
        <w:widowControl w:val="0"/>
        <w:tabs>
          <w:tab w:val="left" w:pos="7248"/>
        </w:tabs>
        <w:spacing w:after="0" w:line="240" w:lineRule="auto"/>
        <w:ind w:left="8"/>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1"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left="88"/>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Responsibilities:</w:t>
      </w:r>
    </w:p>
    <w:p w:rsidR="00EF14D5" w:rsidRPr="00D32EC0" w:rsidRDefault="00EF14D5" w:rsidP="00EF14D5">
      <w:pPr>
        <w:pStyle w:val="Normal1"/>
        <w:widowControl w:val="0"/>
        <w:spacing w:after="0" w:line="263"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5"/>
        </w:numPr>
        <w:tabs>
          <w:tab w:val="left" w:pos="808"/>
        </w:tabs>
        <w:spacing w:after="0" w:line="240" w:lineRule="auto"/>
        <w:ind w:left="808" w:right="78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Prime developer of SEPA (Single European Payment area) outgoing converter and was involved in development of five outgoing converters.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5"/>
        </w:numPr>
        <w:tabs>
          <w:tab w:val="left" w:pos="808"/>
        </w:tabs>
        <w:spacing w:after="0" w:line="240" w:lineRule="auto"/>
        <w:ind w:left="808" w:right="420" w:hanging="362"/>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As part of team worked in CDP in EOD module, done with the development of class /PE1C1/CL_PO_P_RCN_FILE_STORE which consists of 12 methods to create the reconciliation reports.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5"/>
        </w:numPr>
        <w:tabs>
          <w:tab w:val="left" w:pos="808"/>
        </w:tabs>
        <w:spacing w:after="0" w:line="240" w:lineRule="auto"/>
        <w:ind w:left="808" w:right="62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Developed Super Class /PE6/CL_OPM_E_XML_CONV, which in turn consists of 17 methods and two function modules for parallel processing of the items. </w:t>
      </w:r>
    </w:p>
    <w:p w:rsidR="00EF14D5" w:rsidRPr="00D32EC0" w:rsidRDefault="00EF14D5" w:rsidP="008B60F8">
      <w:pPr>
        <w:pStyle w:val="Normal1"/>
        <w:widowControl w:val="0"/>
        <w:numPr>
          <w:ilvl w:val="0"/>
          <w:numId w:val="15"/>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Created /PE6/CL_OPM_E_DS02_CONV class, creates an XML file of DS02 format. </w:t>
      </w:r>
    </w:p>
    <w:p w:rsidR="00EF14D5" w:rsidRPr="00D32EC0" w:rsidRDefault="00EF14D5" w:rsidP="008B60F8">
      <w:pPr>
        <w:pStyle w:val="Normal1"/>
        <w:widowControl w:val="0"/>
        <w:numPr>
          <w:ilvl w:val="0"/>
          <w:numId w:val="15"/>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Created /PE6/CL_OPM_E_DS03_RETURN_CONV class, creates a XML file of DS03 format. </w:t>
      </w:r>
    </w:p>
    <w:p w:rsidR="00EF14D5" w:rsidRPr="00D32EC0" w:rsidRDefault="00EF14D5" w:rsidP="008B60F8">
      <w:pPr>
        <w:pStyle w:val="Normal1"/>
        <w:widowControl w:val="0"/>
        <w:numPr>
          <w:ilvl w:val="0"/>
          <w:numId w:val="15"/>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Created /PE6/CL_OPM_E_DS04_CONV class, creates a XML file of DS04 format. </w:t>
      </w:r>
    </w:p>
    <w:p w:rsidR="00EF14D5" w:rsidRPr="00D32EC0" w:rsidRDefault="00EF14D5" w:rsidP="008B60F8">
      <w:pPr>
        <w:pStyle w:val="Normal1"/>
        <w:widowControl w:val="0"/>
        <w:numPr>
          <w:ilvl w:val="0"/>
          <w:numId w:val="15"/>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Created /PE6/CL_OPM_E_DS05_RETREF_CONV class, creates a XML file of DS05 return format. </w:t>
      </w:r>
    </w:p>
    <w:p w:rsidR="00EF14D5" w:rsidRPr="00D32EC0" w:rsidRDefault="00EF14D5" w:rsidP="008B60F8">
      <w:pPr>
        <w:pStyle w:val="Normal1"/>
        <w:widowControl w:val="0"/>
        <w:numPr>
          <w:ilvl w:val="0"/>
          <w:numId w:val="15"/>
        </w:numPr>
        <w:tabs>
          <w:tab w:val="left" w:pos="808"/>
        </w:tabs>
        <w:spacing w:after="0" w:line="240" w:lineRule="auto"/>
        <w:ind w:left="808" w:hanging="362"/>
        <w:contextualSpacing w:val="0"/>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Created /PE6/CL_OPM_E_DS05_REJECT_CONV class, creates a XML file of DS05 reject format. </w:t>
      </w:r>
    </w:p>
    <w:p w:rsidR="00EF14D5" w:rsidRPr="00D32EC0" w:rsidRDefault="00EF14D5" w:rsidP="008B60F8">
      <w:pPr>
        <w:pStyle w:val="Normal1"/>
        <w:widowControl w:val="0"/>
        <w:numPr>
          <w:ilvl w:val="0"/>
          <w:numId w:val="15"/>
        </w:numPr>
        <w:tabs>
          <w:tab w:val="left" w:pos="808"/>
        </w:tabs>
        <w:spacing w:after="0" w:line="240" w:lineRule="auto"/>
        <w:ind w:left="808" w:right="120" w:hanging="362"/>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Implemented inventory management techniques for minimizing inventories and accurately meet demand and to ensure accuracy and efficiency by inventory and data collection solutions for supply chain optimization- from the warehouse to the store. </w:t>
      </w:r>
    </w:p>
    <w:p w:rsidR="00EF14D5" w:rsidRPr="00D32EC0" w:rsidRDefault="00EF14D5" w:rsidP="008B60F8">
      <w:pPr>
        <w:pStyle w:val="Normal1"/>
        <w:widowControl w:val="0"/>
        <w:numPr>
          <w:ilvl w:val="0"/>
          <w:numId w:val="15"/>
        </w:numPr>
        <w:tabs>
          <w:tab w:val="left" w:pos="808"/>
        </w:tabs>
        <w:spacing w:after="0" w:line="240" w:lineRule="auto"/>
        <w:ind w:left="808" w:right="34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Involved in Annual Physical counts and Cycle Count Processes to deliver accurate, timely insights about every aspect of the Customer Inventory and Supply chain. </w:t>
      </w:r>
    </w:p>
    <w:p w:rsidR="00EF14D5"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493A62"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r w:rsidRPr="008D3BFE">
        <w:rPr>
          <w:rFonts w:ascii="Verdana" w:eastAsia="Times New Roman" w:hAnsi="Verdana" w:cs="Times New Roman"/>
          <w:b/>
          <w:color w:val="auto"/>
          <w:sz w:val="18"/>
          <w:szCs w:val="18"/>
          <w:lang w:val="en-US"/>
        </w:rPr>
        <w:t>VBC Ferro alloys</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Default="00EF14D5" w:rsidP="00EF14D5">
      <w:pPr>
        <w:pStyle w:val="Normal1"/>
        <w:widowControl w:val="0"/>
        <w:tabs>
          <w:tab w:val="left" w:pos="7248"/>
        </w:tabs>
        <w:spacing w:after="0" w:line="240" w:lineRule="auto"/>
        <w:ind w:left="8"/>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Senior Programmer</w:t>
      </w:r>
      <w:r w:rsidRPr="00D32EC0">
        <w:rPr>
          <w:rFonts w:ascii="Verdana" w:eastAsia="Times New Roman" w:hAnsi="Verdana" w:cs="Times New Roman"/>
          <w:color w:val="auto"/>
          <w:sz w:val="18"/>
          <w:szCs w:val="18"/>
          <w:lang w:val="en-US"/>
        </w:rPr>
        <w:tab/>
        <w:t>Sep 2004 – Jul 2006</w:t>
      </w:r>
    </w:p>
    <w:p w:rsidR="00EF14D5"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Modules: ECC.</w:t>
      </w:r>
    </w:p>
    <w:p w:rsidR="00EF14D5" w:rsidRPr="00D32EC0" w:rsidRDefault="00EF14D5" w:rsidP="00EF14D5">
      <w:pPr>
        <w:pStyle w:val="Normal1"/>
        <w:widowControl w:val="0"/>
        <w:tabs>
          <w:tab w:val="left" w:pos="7240"/>
        </w:tabs>
        <w:spacing w:after="0" w:line="240" w:lineRule="auto"/>
        <w:contextualSpacing w:val="0"/>
        <w:rPr>
          <w:rFonts w:ascii="Verdana" w:eastAsia="Times New Roman" w:hAnsi="Verdana" w:cs="Times New Roman"/>
          <w:color w:val="auto"/>
          <w:sz w:val="18"/>
          <w:szCs w:val="18"/>
          <w:lang w:val="en-US"/>
        </w:rPr>
      </w:pPr>
      <w:r>
        <w:rPr>
          <w:rFonts w:ascii="Verdana" w:eastAsia="Times New Roman" w:hAnsi="Verdana" w:cs="Times New Roman"/>
          <w:color w:val="auto"/>
          <w:sz w:val="18"/>
          <w:szCs w:val="18"/>
          <w:lang w:val="en-US"/>
        </w:rPr>
        <w:t>Environment: ECC 5.0.</w:t>
      </w:r>
    </w:p>
    <w:p w:rsidR="00EF14D5" w:rsidRPr="00D32EC0" w:rsidRDefault="00EF14D5" w:rsidP="00EF14D5">
      <w:pPr>
        <w:pStyle w:val="Normal1"/>
        <w:widowControl w:val="0"/>
        <w:spacing w:after="0" w:line="241" w:lineRule="auto"/>
        <w:contextualSpacing w:val="0"/>
        <w:rPr>
          <w:rFonts w:ascii="Verdana" w:eastAsia="Times New Roman" w:hAnsi="Verdana" w:cs="Times New Roman"/>
          <w:color w:val="auto"/>
          <w:sz w:val="18"/>
          <w:szCs w:val="18"/>
          <w:lang w:val="en-US"/>
        </w:rPr>
      </w:pPr>
    </w:p>
    <w:p w:rsidR="00EF14D5" w:rsidRPr="00D32EC0" w:rsidRDefault="00EF14D5" w:rsidP="00EF14D5">
      <w:pPr>
        <w:pStyle w:val="Normal1"/>
        <w:widowControl w:val="0"/>
        <w:spacing w:after="0" w:line="240" w:lineRule="auto"/>
        <w:ind w:left="88"/>
        <w:contextualSpacing w:val="0"/>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Responsibilities:</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8B60F8">
      <w:pPr>
        <w:pStyle w:val="Normal1"/>
        <w:widowControl w:val="0"/>
        <w:numPr>
          <w:ilvl w:val="0"/>
          <w:numId w:val="14"/>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Check technical feasibility of the SAP functional designs. </w:t>
      </w:r>
    </w:p>
    <w:p w:rsidR="00EF14D5" w:rsidRPr="00D32EC0" w:rsidRDefault="00EF14D5" w:rsidP="008B60F8">
      <w:pPr>
        <w:pStyle w:val="Normal1"/>
        <w:widowControl w:val="0"/>
        <w:numPr>
          <w:ilvl w:val="0"/>
          <w:numId w:val="14"/>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Develop RICEFW objects. </w:t>
      </w:r>
    </w:p>
    <w:p w:rsidR="00EF14D5" w:rsidRPr="00DB57C3" w:rsidRDefault="00EF14D5" w:rsidP="008B60F8">
      <w:pPr>
        <w:pStyle w:val="Normal1"/>
        <w:widowControl w:val="0"/>
        <w:numPr>
          <w:ilvl w:val="0"/>
          <w:numId w:val="14"/>
        </w:numPr>
        <w:tabs>
          <w:tab w:val="left" w:pos="808"/>
        </w:tabs>
        <w:spacing w:after="0" w:line="240" w:lineRule="auto"/>
        <w:ind w:left="808"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Preparation of Technical designs based on the Functional specifications. </w:t>
      </w:r>
    </w:p>
    <w:p w:rsidR="00EF14D5" w:rsidRPr="00D32EC0" w:rsidRDefault="00EF14D5" w:rsidP="008B60F8">
      <w:pPr>
        <w:pStyle w:val="Normal1"/>
        <w:widowControl w:val="0"/>
        <w:numPr>
          <w:ilvl w:val="0"/>
          <w:numId w:val="14"/>
        </w:numPr>
        <w:tabs>
          <w:tab w:val="left" w:pos="808"/>
        </w:tabs>
        <w:spacing w:after="0" w:line="240" w:lineRule="auto"/>
        <w:ind w:left="808" w:right="340" w:hanging="362"/>
        <w:jc w:val="both"/>
        <w:rPr>
          <w:rFonts w:ascii="Verdana" w:eastAsia="Times New Roman" w:hAnsi="Verdana" w:cs="Times New Roman"/>
          <w:color w:val="auto"/>
          <w:sz w:val="18"/>
          <w:szCs w:val="18"/>
          <w:lang w:val="en-US"/>
        </w:rPr>
      </w:pPr>
      <w:r w:rsidRPr="00D32EC0">
        <w:rPr>
          <w:rFonts w:ascii="Verdana" w:eastAsia="Times New Roman" w:hAnsi="Verdana" w:cs="Times New Roman"/>
          <w:color w:val="auto"/>
          <w:sz w:val="18"/>
          <w:szCs w:val="18"/>
          <w:lang w:val="en-US"/>
        </w:rPr>
        <w:t xml:space="preserve">Complete the build and unit testing of components with respect to Project plan and deliver the objects on time with value added solutions.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tabs>
          <w:tab w:val="left" w:pos="1440"/>
        </w:tabs>
        <w:ind w:left="1140"/>
        <w:rPr>
          <w:rFonts w:ascii="Verdana" w:hAnsi="Verdana"/>
          <w:sz w:val="18"/>
          <w:szCs w:val="18"/>
        </w:rPr>
      </w:pPr>
      <w:r>
        <w:rPr>
          <w:rFonts w:ascii="Verdana" w:hAnsi="Verdana"/>
          <w:sz w:val="18"/>
          <w:szCs w:val="18"/>
        </w:rPr>
        <w:br w:type="page"/>
      </w:r>
    </w:p>
    <w:p w:rsidR="00EF14D5" w:rsidRDefault="00EF14D5" w:rsidP="00EF14D5">
      <w:pPr>
        <w:tabs>
          <w:tab w:val="left" w:pos="1440"/>
        </w:tabs>
        <w:rPr>
          <w:rFonts w:ascii="Verdana" w:hAnsi="Verdana"/>
          <w:b/>
          <w:caps/>
          <w:color w:val="000080"/>
          <w:u w:val="single"/>
        </w:rPr>
      </w:pPr>
    </w:p>
    <w:p w:rsidR="00EF14D5" w:rsidRPr="00EF14D5" w:rsidRDefault="00EF14D5" w:rsidP="00EF14D5">
      <w:pPr>
        <w:pStyle w:val="Normal1"/>
        <w:widowControl w:val="0"/>
        <w:spacing w:after="0" w:line="240" w:lineRule="auto"/>
        <w:contextualSpacing w:val="0"/>
        <w:rPr>
          <w:rFonts w:ascii="Verdana" w:eastAsia="Times New Roman" w:hAnsi="Verdana" w:cs="Times New Roman"/>
          <w:b/>
          <w:color w:val="auto"/>
          <w:sz w:val="18"/>
          <w:szCs w:val="18"/>
          <w:lang w:val="en-US"/>
        </w:rPr>
      </w:pPr>
      <w:r w:rsidRPr="00EF14D5">
        <w:rPr>
          <w:rFonts w:ascii="Verdana" w:eastAsia="Times New Roman" w:hAnsi="Verdana" w:cs="Times New Roman"/>
          <w:b/>
          <w:color w:val="auto"/>
          <w:sz w:val="18"/>
          <w:szCs w:val="18"/>
          <w:lang w:val="en-US"/>
        </w:rPr>
        <w:t>O</w:t>
      </w:r>
      <w:r>
        <w:rPr>
          <w:rFonts w:ascii="Verdana" w:eastAsia="Times New Roman" w:hAnsi="Verdana" w:cs="Times New Roman"/>
          <w:b/>
          <w:color w:val="auto"/>
          <w:sz w:val="18"/>
          <w:szCs w:val="18"/>
          <w:lang w:val="en-US"/>
        </w:rPr>
        <w:t>rganization skills</w:t>
      </w:r>
    </w:p>
    <w:p w:rsidR="00EF14D5" w:rsidRPr="008D3BFE" w:rsidRDefault="00EF14D5" w:rsidP="00EF14D5">
      <w:pPr>
        <w:tabs>
          <w:tab w:val="left" w:pos="1440"/>
        </w:tabs>
        <w:rPr>
          <w:rFonts w:ascii="Verdana" w:hAnsi="Verdana"/>
          <w:b/>
          <w:caps/>
          <w:color w:val="000080"/>
          <w:u w:val="single"/>
        </w:rPr>
      </w:pPr>
    </w:p>
    <w:p w:rsidR="00EF14D5" w:rsidRPr="00D32EC0" w:rsidRDefault="00EF14D5" w:rsidP="008B60F8">
      <w:pPr>
        <w:numPr>
          <w:ilvl w:val="0"/>
          <w:numId w:val="8"/>
        </w:numPr>
        <w:rPr>
          <w:rFonts w:ascii="Verdana" w:hAnsi="Verdana"/>
          <w:sz w:val="18"/>
          <w:szCs w:val="18"/>
        </w:rPr>
      </w:pPr>
      <w:r w:rsidRPr="00D32EC0">
        <w:rPr>
          <w:rFonts w:ascii="Verdana" w:hAnsi="Verdana"/>
          <w:sz w:val="18"/>
          <w:szCs w:val="18"/>
        </w:rPr>
        <w:t>Possess a keen insight into business processes and system design</w:t>
      </w:r>
    </w:p>
    <w:p w:rsidR="00EF14D5" w:rsidRPr="00D32EC0" w:rsidRDefault="00EF14D5" w:rsidP="008B60F8">
      <w:pPr>
        <w:numPr>
          <w:ilvl w:val="0"/>
          <w:numId w:val="8"/>
        </w:numPr>
        <w:rPr>
          <w:rFonts w:ascii="Verdana" w:hAnsi="Verdana"/>
          <w:sz w:val="18"/>
          <w:szCs w:val="18"/>
        </w:rPr>
      </w:pPr>
      <w:r w:rsidRPr="00D32EC0">
        <w:rPr>
          <w:rFonts w:ascii="Verdana" w:hAnsi="Verdana"/>
          <w:sz w:val="18"/>
          <w:szCs w:val="18"/>
        </w:rPr>
        <w:t>Ability to quickly determine and meet specific client needs</w:t>
      </w:r>
    </w:p>
    <w:p w:rsidR="00EF14D5" w:rsidRPr="00D32EC0" w:rsidRDefault="00EF14D5" w:rsidP="008B60F8">
      <w:pPr>
        <w:numPr>
          <w:ilvl w:val="0"/>
          <w:numId w:val="9"/>
        </w:numPr>
        <w:rPr>
          <w:rFonts w:ascii="Verdana" w:hAnsi="Verdana"/>
          <w:sz w:val="18"/>
          <w:szCs w:val="18"/>
        </w:rPr>
      </w:pPr>
      <w:r w:rsidRPr="00D32EC0">
        <w:rPr>
          <w:rFonts w:ascii="Verdana" w:hAnsi="Verdana"/>
          <w:sz w:val="18"/>
          <w:szCs w:val="18"/>
        </w:rPr>
        <w:t xml:space="preserve">Provides value not only individually, but can also maximize the value of other resources on the same team through mentoring and knowledge transfer.  </w:t>
      </w:r>
    </w:p>
    <w:p w:rsidR="00EF14D5" w:rsidRPr="00D32EC0" w:rsidRDefault="00EF14D5" w:rsidP="008B60F8">
      <w:pPr>
        <w:numPr>
          <w:ilvl w:val="0"/>
          <w:numId w:val="9"/>
        </w:numPr>
        <w:rPr>
          <w:rFonts w:ascii="Verdana" w:hAnsi="Verdana"/>
          <w:sz w:val="18"/>
          <w:szCs w:val="18"/>
        </w:rPr>
      </w:pPr>
      <w:r w:rsidRPr="00D32EC0">
        <w:rPr>
          <w:rFonts w:ascii="Verdana" w:hAnsi="Verdana"/>
          <w:sz w:val="18"/>
          <w:szCs w:val="18"/>
        </w:rPr>
        <w:t>Proven ability to master new technologies within a short time frame</w:t>
      </w:r>
    </w:p>
    <w:p w:rsidR="00EF14D5" w:rsidRPr="00D32EC0" w:rsidRDefault="00EF14D5" w:rsidP="008B60F8">
      <w:pPr>
        <w:numPr>
          <w:ilvl w:val="0"/>
          <w:numId w:val="9"/>
        </w:numPr>
        <w:rPr>
          <w:rFonts w:ascii="Verdana" w:hAnsi="Verdana"/>
          <w:sz w:val="18"/>
          <w:szCs w:val="18"/>
        </w:rPr>
      </w:pPr>
      <w:r w:rsidRPr="00D32EC0">
        <w:rPr>
          <w:rFonts w:ascii="Verdana" w:hAnsi="Verdana"/>
          <w:sz w:val="18"/>
          <w:szCs w:val="18"/>
        </w:rPr>
        <w:t>Great communication and leadership skills</w:t>
      </w:r>
    </w:p>
    <w:p w:rsidR="00EF14D5" w:rsidRPr="00D32EC0" w:rsidRDefault="00EF14D5" w:rsidP="008B60F8">
      <w:pPr>
        <w:numPr>
          <w:ilvl w:val="0"/>
          <w:numId w:val="9"/>
        </w:numPr>
        <w:rPr>
          <w:rFonts w:ascii="Verdana" w:hAnsi="Verdana"/>
          <w:sz w:val="18"/>
          <w:szCs w:val="18"/>
        </w:rPr>
      </w:pPr>
      <w:r w:rsidRPr="00D32EC0">
        <w:rPr>
          <w:rFonts w:ascii="Verdana" w:hAnsi="Verdana"/>
          <w:sz w:val="18"/>
          <w:szCs w:val="18"/>
        </w:rPr>
        <w:t>Goal oriented</w:t>
      </w:r>
    </w:p>
    <w:p w:rsidR="00EF14D5" w:rsidRPr="00D32EC0" w:rsidRDefault="00EF14D5" w:rsidP="008B60F8">
      <w:pPr>
        <w:numPr>
          <w:ilvl w:val="0"/>
          <w:numId w:val="9"/>
        </w:numPr>
        <w:rPr>
          <w:rFonts w:ascii="Verdana" w:hAnsi="Verdana"/>
          <w:sz w:val="18"/>
          <w:szCs w:val="18"/>
        </w:rPr>
      </w:pPr>
      <w:r w:rsidRPr="00D32EC0">
        <w:rPr>
          <w:rFonts w:ascii="Verdana" w:hAnsi="Verdana"/>
          <w:sz w:val="18"/>
          <w:szCs w:val="18"/>
        </w:rPr>
        <w:t>Responsible</w:t>
      </w:r>
    </w:p>
    <w:p w:rsidR="00EF14D5" w:rsidRPr="00D32EC0" w:rsidRDefault="00EF14D5" w:rsidP="008B60F8">
      <w:pPr>
        <w:numPr>
          <w:ilvl w:val="0"/>
          <w:numId w:val="9"/>
        </w:numPr>
        <w:rPr>
          <w:rFonts w:ascii="Verdana" w:hAnsi="Verdana"/>
          <w:sz w:val="18"/>
          <w:szCs w:val="18"/>
        </w:rPr>
      </w:pPr>
      <w:r w:rsidRPr="00D32EC0">
        <w:rPr>
          <w:rFonts w:ascii="Verdana" w:hAnsi="Verdana"/>
          <w:sz w:val="18"/>
          <w:szCs w:val="18"/>
        </w:rPr>
        <w:t xml:space="preserve">Dedicated </w:t>
      </w:r>
    </w:p>
    <w:p w:rsidR="00EF14D5" w:rsidRDefault="00EF14D5" w:rsidP="00EF14D5">
      <w:pPr>
        <w:tabs>
          <w:tab w:val="left" w:pos="1440"/>
        </w:tabs>
        <w:rPr>
          <w:rFonts w:ascii="Verdana" w:hAnsi="Verdana"/>
          <w:b/>
          <w:caps/>
          <w:color w:val="000080"/>
          <w:u w:val="single"/>
        </w:rPr>
      </w:pPr>
    </w:p>
    <w:p w:rsidR="00EF14D5" w:rsidRDefault="00EF14D5" w:rsidP="00EF14D5">
      <w:pPr>
        <w:tabs>
          <w:tab w:val="left" w:pos="1440"/>
        </w:tabs>
        <w:rPr>
          <w:rFonts w:ascii="Verdana" w:hAnsi="Verdana"/>
          <w:b/>
          <w:caps/>
          <w:color w:val="000080"/>
          <w:u w:val="single"/>
        </w:rPr>
      </w:pPr>
    </w:p>
    <w:p w:rsidR="00EF14D5" w:rsidRPr="00EF14D5" w:rsidRDefault="00EF14D5" w:rsidP="00EF14D5">
      <w:pPr>
        <w:pStyle w:val="Normal1"/>
        <w:widowControl w:val="0"/>
        <w:spacing w:after="0" w:line="240" w:lineRule="auto"/>
        <w:contextualSpacing w:val="0"/>
        <w:rPr>
          <w:rFonts w:ascii="Verdana" w:eastAsia="Times New Roman" w:hAnsi="Verdana" w:cs="Times New Roman"/>
          <w:b/>
          <w:color w:val="auto"/>
          <w:sz w:val="18"/>
          <w:szCs w:val="18"/>
          <w:lang w:val="en-US"/>
        </w:rPr>
      </w:pPr>
      <w:r w:rsidRPr="00EF14D5">
        <w:rPr>
          <w:rFonts w:ascii="Verdana" w:eastAsia="Times New Roman" w:hAnsi="Verdana" w:cs="Times New Roman"/>
          <w:b/>
          <w:color w:val="auto"/>
          <w:sz w:val="18"/>
          <w:szCs w:val="18"/>
          <w:lang w:val="en-US"/>
        </w:rPr>
        <w:t>LANGUAGES</w:t>
      </w:r>
    </w:p>
    <w:p w:rsidR="00EF14D5" w:rsidRPr="006669B6" w:rsidRDefault="00EF14D5" w:rsidP="00EF14D5">
      <w:pPr>
        <w:tabs>
          <w:tab w:val="left" w:pos="1440"/>
        </w:tabs>
        <w:rPr>
          <w:rFonts w:ascii="Verdana" w:hAnsi="Verdana"/>
          <w:b/>
          <w:caps/>
          <w:color w:val="000080"/>
          <w:u w:val="single"/>
        </w:rPr>
      </w:pPr>
    </w:p>
    <w:p w:rsidR="00EF14D5" w:rsidRDefault="00EF14D5" w:rsidP="008B60F8">
      <w:pPr>
        <w:numPr>
          <w:ilvl w:val="0"/>
          <w:numId w:val="9"/>
        </w:numPr>
        <w:rPr>
          <w:rFonts w:ascii="Verdana" w:hAnsi="Verdana"/>
          <w:sz w:val="18"/>
          <w:szCs w:val="18"/>
        </w:rPr>
      </w:pPr>
      <w:r>
        <w:rPr>
          <w:rFonts w:ascii="Verdana" w:hAnsi="Verdana"/>
          <w:sz w:val="18"/>
          <w:szCs w:val="18"/>
        </w:rPr>
        <w:t>Proficient in reading, writing and speaking in</w:t>
      </w:r>
      <w:r w:rsidRPr="00D32EC0">
        <w:rPr>
          <w:rFonts w:ascii="Verdana" w:hAnsi="Verdana"/>
          <w:sz w:val="18"/>
          <w:szCs w:val="18"/>
        </w:rPr>
        <w:t xml:space="preserve"> English, </w:t>
      </w:r>
      <w:r>
        <w:rPr>
          <w:rFonts w:ascii="Verdana" w:hAnsi="Verdana"/>
          <w:sz w:val="18"/>
          <w:szCs w:val="18"/>
        </w:rPr>
        <w:t>Hindi, and Telugu.</w:t>
      </w:r>
    </w:p>
    <w:p w:rsidR="00EF14D5" w:rsidRDefault="00EF14D5" w:rsidP="00EF14D5">
      <w:pPr>
        <w:rPr>
          <w:rFonts w:ascii="Verdana" w:hAnsi="Verdana"/>
          <w:sz w:val="18"/>
          <w:szCs w:val="18"/>
        </w:rPr>
      </w:pPr>
    </w:p>
    <w:p w:rsidR="00EF14D5" w:rsidRPr="00EF14D5" w:rsidRDefault="00EF14D5" w:rsidP="00EF14D5">
      <w:pPr>
        <w:pStyle w:val="Normal1"/>
        <w:widowControl w:val="0"/>
        <w:spacing w:after="0" w:line="240" w:lineRule="auto"/>
        <w:contextualSpacing w:val="0"/>
        <w:rPr>
          <w:rFonts w:ascii="Verdana" w:eastAsia="Times New Roman" w:hAnsi="Verdana" w:cs="Times New Roman"/>
          <w:b/>
          <w:color w:val="auto"/>
          <w:sz w:val="18"/>
          <w:szCs w:val="18"/>
          <w:lang w:val="en-US"/>
        </w:rPr>
      </w:pPr>
      <w:r w:rsidRPr="00EF14D5">
        <w:rPr>
          <w:rFonts w:ascii="Verdana" w:eastAsia="Times New Roman" w:hAnsi="Verdana" w:cs="Times New Roman"/>
          <w:b/>
          <w:color w:val="auto"/>
          <w:sz w:val="18"/>
          <w:szCs w:val="18"/>
          <w:lang w:val="en-US"/>
        </w:rPr>
        <w:t>STATUS</w:t>
      </w:r>
    </w:p>
    <w:p w:rsidR="00EF14D5" w:rsidRPr="00D32EC0" w:rsidRDefault="00EF14D5" w:rsidP="00EF14D5">
      <w:pPr>
        <w:tabs>
          <w:tab w:val="left" w:pos="1440"/>
        </w:tabs>
        <w:ind w:left="360"/>
        <w:rPr>
          <w:rFonts w:ascii="Verdana" w:hAnsi="Verdana"/>
          <w:sz w:val="18"/>
          <w:szCs w:val="18"/>
        </w:rPr>
      </w:pPr>
    </w:p>
    <w:p w:rsidR="00EF14D5" w:rsidRPr="00BA6527" w:rsidRDefault="00EF14D5" w:rsidP="008B60F8">
      <w:pPr>
        <w:numPr>
          <w:ilvl w:val="0"/>
          <w:numId w:val="9"/>
        </w:numPr>
        <w:rPr>
          <w:rFonts w:ascii="Verdana" w:hAnsi="Verdana"/>
        </w:rPr>
      </w:pPr>
      <w:r>
        <w:rPr>
          <w:rFonts w:ascii="Verdana" w:hAnsi="Verdana"/>
        </w:rPr>
        <w:t xml:space="preserve"> </w:t>
      </w:r>
      <w:r w:rsidRPr="00493A62">
        <w:rPr>
          <w:rFonts w:ascii="Verdana" w:hAnsi="Verdana"/>
          <w:sz w:val="18"/>
          <w:szCs w:val="18"/>
        </w:rPr>
        <w:t>Canadian Citizen</w:t>
      </w:r>
    </w:p>
    <w:p w:rsidR="003B5271" w:rsidRPr="006A0382" w:rsidRDefault="003B5271" w:rsidP="00EF14D5">
      <w:bookmarkStart w:id="0" w:name="_GoBack"/>
      <w:bookmarkEnd w:id="0"/>
    </w:p>
    <w:sectPr w:rsidR="003B5271" w:rsidRPr="006A0382" w:rsidSect="001B773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9A9" w:rsidRDefault="00AB29A9" w:rsidP="00ED708D">
      <w:r>
        <w:separator/>
      </w:r>
    </w:p>
  </w:endnote>
  <w:endnote w:type="continuationSeparator" w:id="0">
    <w:p w:rsidR="00AB29A9" w:rsidRDefault="00AB29A9"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nkGothic Md BT">
    <w:altName w:val="MS PGothic"/>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545" w:rsidRDefault="000F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301"/>
      <w:gridCol w:w="1108"/>
    </w:tblGrid>
    <w:tr w:rsidR="000F1545" w:rsidRPr="00F83E17" w:rsidTr="00AB2ECB">
      <w:trPr>
        <w:trHeight w:val="613"/>
      </w:trPr>
      <w:tc>
        <w:tcPr>
          <w:tcW w:w="4411" w:type="pct"/>
          <w:vAlign w:val="bottom"/>
        </w:tcPr>
        <w:p w:rsidR="000F1545" w:rsidRDefault="000F1545" w:rsidP="00AB2ECB">
          <w:pPr>
            <w:pStyle w:val="Footer"/>
          </w:pPr>
          <w:r w:rsidRPr="001928C1">
            <w:t xml:space="preserve">Page </w:t>
          </w:r>
          <w:r>
            <w:fldChar w:fldCharType="begin"/>
          </w:r>
          <w:r>
            <w:instrText xml:space="preserve"> PAGE   \* MERGEFORMAT </w:instrText>
          </w:r>
          <w:r>
            <w:fldChar w:fldCharType="separate"/>
          </w:r>
          <w:r w:rsidR="0039152C">
            <w:rPr>
              <w:noProof/>
            </w:rPr>
            <w:t>12</w:t>
          </w:r>
          <w:r>
            <w:rPr>
              <w:noProof/>
            </w:rPr>
            <w:fldChar w:fldCharType="end"/>
          </w:r>
        </w:p>
        <w:p w:rsidR="000F1545" w:rsidRPr="001928C1" w:rsidRDefault="000F1545" w:rsidP="00AB2ECB">
          <w:pPr>
            <w:pStyle w:val="Footer"/>
          </w:pPr>
          <w:r>
            <w:t>Resume of Pradeep Venneti</w:t>
          </w:r>
        </w:p>
        <w:p w:rsidR="000F1545" w:rsidRDefault="000F1545" w:rsidP="00AB2ECB">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rsidR="000F1545" w:rsidRPr="001928C1" w:rsidRDefault="000F1545" w:rsidP="00AB2ECB">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rsidR="000F1545" w:rsidRPr="00F83E17" w:rsidRDefault="000F1545" w:rsidP="00AB2ECB">
          <w:pPr>
            <w:pStyle w:val="Header"/>
          </w:pPr>
          <w:r>
            <w:rPr>
              <w:noProof/>
            </w:rPr>
            <w:drawing>
              <wp:inline distT="0" distB="0" distL="0" distR="0" wp14:anchorId="2CAF7B45" wp14:editId="6318D963">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rsidR="000F1545" w:rsidRDefault="000F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545" w:rsidRDefault="000F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9A9" w:rsidRDefault="00AB29A9" w:rsidP="00ED708D">
      <w:r>
        <w:separator/>
      </w:r>
    </w:p>
  </w:footnote>
  <w:footnote w:type="continuationSeparator" w:id="0">
    <w:p w:rsidR="00AB29A9" w:rsidRDefault="00AB29A9"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545" w:rsidRDefault="000F1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089"/>
      <w:gridCol w:w="4550"/>
    </w:tblGrid>
    <w:tr w:rsidR="000F1545" w:rsidRPr="001928C1" w:rsidTr="00AB2ECB">
      <w:tc>
        <w:tcPr>
          <w:tcW w:w="4644" w:type="dxa"/>
        </w:tcPr>
        <w:p w:rsidR="000F1545" w:rsidRPr="00F83E17" w:rsidRDefault="000F1545" w:rsidP="00AB2ECB">
          <w:pPr>
            <w:pStyle w:val="Header"/>
            <w:ind w:left="-108"/>
          </w:pPr>
          <w:r>
            <w:rPr>
              <w:noProof/>
            </w:rPr>
            <w:drawing>
              <wp:inline distT="0" distB="0" distL="0" distR="0" wp14:anchorId="78781634" wp14:editId="31F8B7F0">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rsidR="00BC63CE" w:rsidRDefault="00BC63CE" w:rsidP="00BC63CE">
          <w:pPr>
            <w:pStyle w:val="Header"/>
            <w:jc w:val="right"/>
            <w:rPr>
              <w:sz w:val="32"/>
              <w:szCs w:val="32"/>
            </w:rPr>
          </w:pPr>
          <w:r>
            <w:rPr>
              <w:sz w:val="32"/>
              <w:szCs w:val="32"/>
            </w:rPr>
            <w:t>Pradeep Venneti</w:t>
          </w:r>
        </w:p>
        <w:p w:rsidR="00BC63CE" w:rsidRDefault="00BC63CE" w:rsidP="00BC63CE">
          <w:pPr>
            <w:pStyle w:val="Header"/>
            <w:jc w:val="right"/>
            <w:rPr>
              <w:sz w:val="32"/>
              <w:szCs w:val="32"/>
            </w:rPr>
          </w:pPr>
          <w:r>
            <w:rPr>
              <w:sz w:val="32"/>
              <w:szCs w:val="32"/>
            </w:rPr>
            <w:t xml:space="preserve">SAP Specialist, Technical - </w:t>
          </w:r>
        </w:p>
        <w:p w:rsidR="000F1545" w:rsidRPr="00ED708D" w:rsidRDefault="00BC63CE" w:rsidP="00BC63CE">
          <w:pPr>
            <w:pStyle w:val="Header"/>
            <w:jc w:val="right"/>
            <w:rPr>
              <w:sz w:val="32"/>
              <w:szCs w:val="32"/>
            </w:rPr>
          </w:pPr>
          <w:r w:rsidRPr="006A2987">
            <w:rPr>
              <w:sz w:val="32"/>
              <w:szCs w:val="32"/>
            </w:rPr>
            <w:t>Data Management</w:t>
          </w:r>
        </w:p>
      </w:tc>
    </w:tr>
  </w:tbl>
  <w:p w:rsidR="000F1545" w:rsidRDefault="000F1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545" w:rsidRDefault="000F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018F2"/>
    <w:multiLevelType w:val="hybridMultilevel"/>
    <w:tmpl w:val="59022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2" w15:restartNumberingAfterBreak="0">
    <w:nsid w:val="22E90A72"/>
    <w:multiLevelType w:val="hybridMultilevel"/>
    <w:tmpl w:val="6BDE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F4126A"/>
    <w:multiLevelType w:val="hybridMultilevel"/>
    <w:tmpl w:val="61A8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5" w15:restartNumberingAfterBreak="0">
    <w:nsid w:val="2E357619"/>
    <w:multiLevelType w:val="hybridMultilevel"/>
    <w:tmpl w:val="AFF4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B3819"/>
    <w:multiLevelType w:val="hybridMultilevel"/>
    <w:tmpl w:val="E7CE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5486C"/>
    <w:multiLevelType w:val="multilevel"/>
    <w:tmpl w:val="20DCE67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8" w15:restartNumberingAfterBreak="0">
    <w:nsid w:val="3E806F2D"/>
    <w:multiLevelType w:val="multilevel"/>
    <w:tmpl w:val="DBA60FB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9" w15:restartNumberingAfterBreak="0">
    <w:nsid w:val="40414755"/>
    <w:multiLevelType w:val="multilevel"/>
    <w:tmpl w:val="BACA7838"/>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0" w15:restartNumberingAfterBreak="0">
    <w:nsid w:val="4585487B"/>
    <w:multiLevelType w:val="multilevel"/>
    <w:tmpl w:val="9D98441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15:restartNumberingAfterBreak="0">
    <w:nsid w:val="48C750CE"/>
    <w:multiLevelType w:val="multilevel"/>
    <w:tmpl w:val="80C0E9F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2" w15:restartNumberingAfterBreak="0">
    <w:nsid w:val="4F4B28D3"/>
    <w:multiLevelType w:val="multilevel"/>
    <w:tmpl w:val="C89A48F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3" w15:restartNumberingAfterBreak="0">
    <w:nsid w:val="53DB41CC"/>
    <w:multiLevelType w:val="multilevel"/>
    <w:tmpl w:val="CB949BC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4" w15:restartNumberingAfterBreak="0">
    <w:nsid w:val="592E7747"/>
    <w:multiLevelType w:val="hybridMultilevel"/>
    <w:tmpl w:val="3C32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0262F"/>
    <w:multiLevelType w:val="hybridMultilevel"/>
    <w:tmpl w:val="DC16C0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6" w15:restartNumberingAfterBreak="0">
    <w:nsid w:val="6B32237A"/>
    <w:multiLevelType w:val="multilevel"/>
    <w:tmpl w:val="7CDCA10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7" w15:restartNumberingAfterBreak="0">
    <w:nsid w:val="6E725323"/>
    <w:multiLevelType w:val="hybridMultilevel"/>
    <w:tmpl w:val="FA74D5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num w:numId="1">
    <w:abstractNumId w:val="1"/>
  </w:num>
  <w:num w:numId="2">
    <w:abstractNumId w:val="18"/>
  </w:num>
  <w:num w:numId="3">
    <w:abstractNumId w:val="4"/>
  </w:num>
  <w:num w:numId="4">
    <w:abstractNumId w:val="3"/>
  </w:num>
  <w:num w:numId="5">
    <w:abstractNumId w:val="6"/>
  </w:num>
  <w:num w:numId="6">
    <w:abstractNumId w:val="7"/>
  </w:num>
  <w:num w:numId="7">
    <w:abstractNumId w:val="14"/>
  </w:num>
  <w:num w:numId="8">
    <w:abstractNumId w:val="17"/>
  </w:num>
  <w:num w:numId="9">
    <w:abstractNumId w:val="15"/>
  </w:num>
  <w:num w:numId="10">
    <w:abstractNumId w:val="10"/>
  </w:num>
  <w:num w:numId="11">
    <w:abstractNumId w:val="13"/>
  </w:num>
  <w:num w:numId="12">
    <w:abstractNumId w:val="12"/>
  </w:num>
  <w:num w:numId="13">
    <w:abstractNumId w:val="8"/>
  </w:num>
  <w:num w:numId="14">
    <w:abstractNumId w:val="9"/>
  </w:num>
  <w:num w:numId="15">
    <w:abstractNumId w:val="11"/>
  </w:num>
  <w:num w:numId="16">
    <w:abstractNumId w:val="16"/>
  </w:num>
  <w:num w:numId="17">
    <w:abstractNumId w:val="5"/>
  </w:num>
  <w:num w:numId="18">
    <w:abstractNumId w:val="0"/>
  </w:num>
  <w:num w:numId="19">
    <w:abstractNumId w:val="2"/>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3"/>
    <w:rsid w:val="000112D8"/>
    <w:rsid w:val="00014B7C"/>
    <w:rsid w:val="00014C7C"/>
    <w:rsid w:val="00043306"/>
    <w:rsid w:val="000679EE"/>
    <w:rsid w:val="00075B31"/>
    <w:rsid w:val="000B0F94"/>
    <w:rsid w:val="000B106D"/>
    <w:rsid w:val="000D3BB5"/>
    <w:rsid w:val="000F1545"/>
    <w:rsid w:val="001068BD"/>
    <w:rsid w:val="00106B24"/>
    <w:rsid w:val="001138AB"/>
    <w:rsid w:val="001345C5"/>
    <w:rsid w:val="00184B77"/>
    <w:rsid w:val="0018628D"/>
    <w:rsid w:val="001928C1"/>
    <w:rsid w:val="00197029"/>
    <w:rsid w:val="001A0E9B"/>
    <w:rsid w:val="001B773E"/>
    <w:rsid w:val="00210BF3"/>
    <w:rsid w:val="00212ACC"/>
    <w:rsid w:val="00223FB2"/>
    <w:rsid w:val="00297D7D"/>
    <w:rsid w:val="002C02DC"/>
    <w:rsid w:val="003212ED"/>
    <w:rsid w:val="00340D11"/>
    <w:rsid w:val="00350EFF"/>
    <w:rsid w:val="0039152C"/>
    <w:rsid w:val="00397628"/>
    <w:rsid w:val="003B5271"/>
    <w:rsid w:val="003C0A8C"/>
    <w:rsid w:val="003F05D0"/>
    <w:rsid w:val="00434FED"/>
    <w:rsid w:val="004826C5"/>
    <w:rsid w:val="004B2AA3"/>
    <w:rsid w:val="005705DD"/>
    <w:rsid w:val="00592B12"/>
    <w:rsid w:val="005A3867"/>
    <w:rsid w:val="005E240B"/>
    <w:rsid w:val="006073C4"/>
    <w:rsid w:val="00623253"/>
    <w:rsid w:val="00647406"/>
    <w:rsid w:val="006A0382"/>
    <w:rsid w:val="006A2987"/>
    <w:rsid w:val="006C08AE"/>
    <w:rsid w:val="006E1A85"/>
    <w:rsid w:val="006E434F"/>
    <w:rsid w:val="00733F43"/>
    <w:rsid w:val="007E48B8"/>
    <w:rsid w:val="00856CE4"/>
    <w:rsid w:val="00893919"/>
    <w:rsid w:val="008B60F8"/>
    <w:rsid w:val="008F507B"/>
    <w:rsid w:val="00937A86"/>
    <w:rsid w:val="00951B16"/>
    <w:rsid w:val="009D00BD"/>
    <w:rsid w:val="00A216EA"/>
    <w:rsid w:val="00A92C47"/>
    <w:rsid w:val="00AA5BC5"/>
    <w:rsid w:val="00AB29A9"/>
    <w:rsid w:val="00AF3B53"/>
    <w:rsid w:val="00B228F1"/>
    <w:rsid w:val="00B673BD"/>
    <w:rsid w:val="00B77233"/>
    <w:rsid w:val="00BB38FF"/>
    <w:rsid w:val="00BB5373"/>
    <w:rsid w:val="00BC59EC"/>
    <w:rsid w:val="00BC63CE"/>
    <w:rsid w:val="00BD4198"/>
    <w:rsid w:val="00BF300C"/>
    <w:rsid w:val="00C115A6"/>
    <w:rsid w:val="00C300FE"/>
    <w:rsid w:val="00C619B3"/>
    <w:rsid w:val="00C91D5F"/>
    <w:rsid w:val="00C977C3"/>
    <w:rsid w:val="00CF000E"/>
    <w:rsid w:val="00CF41A3"/>
    <w:rsid w:val="00D21E49"/>
    <w:rsid w:val="00D639E4"/>
    <w:rsid w:val="00DA2C65"/>
    <w:rsid w:val="00DE2CDC"/>
    <w:rsid w:val="00E16C8E"/>
    <w:rsid w:val="00E4735B"/>
    <w:rsid w:val="00E7536E"/>
    <w:rsid w:val="00ED708D"/>
    <w:rsid w:val="00EE2B39"/>
    <w:rsid w:val="00EF14D5"/>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D1F4B"/>
  <w15:docId w15:val="{A8912F5A-9E78-4E65-A946-4CA7B08B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styleId="PlainText">
    <w:name w:val="Plain Text"/>
    <w:basedOn w:val="Normal"/>
    <w:link w:val="PlainTextChar"/>
    <w:semiHidden/>
    <w:unhideWhenUsed/>
    <w:rsid w:val="0039152C"/>
    <w:pPr>
      <w:suppressAutoHyphens/>
    </w:pPr>
    <w:rPr>
      <w:rFonts w:ascii="Courier New" w:hAnsi="Courier New" w:cs="Times New Roman"/>
      <w:lang w:val="x-none" w:eastAsia="ar-SA"/>
    </w:rPr>
  </w:style>
  <w:style w:type="character" w:customStyle="1" w:styleId="PlainTextChar">
    <w:name w:val="Plain Text Char"/>
    <w:basedOn w:val="DefaultParagraphFont"/>
    <w:link w:val="PlainText"/>
    <w:semiHidden/>
    <w:rsid w:val="0039152C"/>
    <w:rPr>
      <w:rFonts w:ascii="Courier New" w:hAnsi="Courier New"/>
      <w:lang w:val="x-none" w:eastAsia="ar-SA"/>
    </w:rPr>
  </w:style>
  <w:style w:type="paragraph" w:customStyle="1" w:styleId="Default">
    <w:name w:val="Default"/>
    <w:rsid w:val="0039152C"/>
    <w:pPr>
      <w:widowControl w:val="0"/>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574865">
      <w:bodyDiv w:val="1"/>
      <w:marLeft w:val="0"/>
      <w:marRight w:val="0"/>
      <w:marTop w:val="0"/>
      <w:marBottom w:val="0"/>
      <w:divBdr>
        <w:top w:val="none" w:sz="0" w:space="0" w:color="auto"/>
        <w:left w:val="none" w:sz="0" w:space="0" w:color="auto"/>
        <w:bottom w:val="none" w:sz="0" w:space="0" w:color="auto"/>
        <w:right w:val="none" w:sz="0" w:space="0" w:color="auto"/>
      </w:divBdr>
    </w:div>
    <w:div w:id="16708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amp;keywords=SAP%2BCertified%2BAssociate%2B-%2BSupport%2BConsultant%2Bfor%2BIncident%2BManagement%2Bwith%2BSAP%2BBusiness%2BAll-in-One&amp;amp;sortCriteria=R&amp;amp;keepFacets=tru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 Towsley</cp:lastModifiedBy>
  <cp:revision>2</cp:revision>
  <cp:lastPrinted>2001-12-13T16:16:00Z</cp:lastPrinted>
  <dcterms:created xsi:type="dcterms:W3CDTF">2017-08-03T16:05:00Z</dcterms:created>
  <dcterms:modified xsi:type="dcterms:W3CDTF">2017-08-03T16:05:00Z</dcterms:modified>
</cp:coreProperties>
</file>